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B8" w:rsidRDefault="00D131B8" w:rsidP="00E25F8C">
      <w:pPr>
        <w:rPr>
          <w:rFonts w:ascii="Arial" w:hAnsi="Arial" w:cs="Arial"/>
          <w:szCs w:val="24"/>
        </w:rPr>
      </w:pPr>
    </w:p>
    <w:p w:rsidR="00E25F8C" w:rsidRPr="00E25F8C" w:rsidRDefault="00E25F8C" w:rsidP="00E25F8C">
      <w:pPr>
        <w:rPr>
          <w:rFonts w:ascii="Arial" w:hAnsi="Arial" w:cs="Arial"/>
          <w:szCs w:val="24"/>
        </w:rPr>
      </w:pPr>
      <w:r w:rsidRPr="00E25F8C">
        <w:rPr>
          <w:rFonts w:ascii="Arial" w:hAnsi="Arial" w:cs="Arial"/>
          <w:szCs w:val="24"/>
        </w:rPr>
        <w:t>For Immediate Release</w:t>
      </w:r>
    </w:p>
    <w:p w:rsidR="00E25F8C" w:rsidRPr="00E25F8C" w:rsidRDefault="001972FF" w:rsidP="00E25F8C">
      <w:pPr>
        <w:tabs>
          <w:tab w:val="left" w:pos="2448"/>
        </w:tabs>
        <w:rPr>
          <w:rFonts w:ascii="Arial" w:hAnsi="Arial" w:cs="Arial"/>
          <w:szCs w:val="24"/>
        </w:rPr>
      </w:pPr>
      <w:r>
        <w:rPr>
          <w:rFonts w:ascii="Arial" w:hAnsi="Arial" w:cs="Arial"/>
          <w:szCs w:val="24"/>
        </w:rPr>
        <w:t>September 4</w:t>
      </w:r>
      <w:bookmarkStart w:id="0" w:name="_GoBack"/>
      <w:bookmarkEnd w:id="0"/>
      <w:r w:rsidR="00044D60">
        <w:rPr>
          <w:rFonts w:ascii="Arial" w:hAnsi="Arial" w:cs="Arial"/>
          <w:szCs w:val="24"/>
        </w:rPr>
        <w:t>, 2019</w:t>
      </w:r>
      <w:r w:rsidR="00E25F8C" w:rsidRPr="00E25F8C">
        <w:rPr>
          <w:rFonts w:ascii="Arial" w:hAnsi="Arial" w:cs="Arial"/>
          <w:szCs w:val="24"/>
        </w:rPr>
        <w:tab/>
      </w:r>
    </w:p>
    <w:p w:rsidR="00E25F8C" w:rsidRPr="00E25F8C" w:rsidRDefault="00E25F8C" w:rsidP="00E25F8C">
      <w:pPr>
        <w:rPr>
          <w:rFonts w:ascii="Arial" w:hAnsi="Arial" w:cs="Arial"/>
          <w:szCs w:val="24"/>
        </w:rPr>
      </w:pPr>
    </w:p>
    <w:p w:rsidR="00E25F8C" w:rsidRPr="00E25F8C" w:rsidRDefault="00E25F8C" w:rsidP="00E25F8C">
      <w:pPr>
        <w:rPr>
          <w:rFonts w:ascii="Arial" w:hAnsi="Arial" w:cs="Arial"/>
          <w:szCs w:val="24"/>
        </w:rPr>
      </w:pPr>
      <w:r w:rsidRPr="00E25F8C">
        <w:rPr>
          <w:rFonts w:ascii="Arial" w:hAnsi="Arial" w:cs="Arial"/>
          <w:szCs w:val="24"/>
        </w:rPr>
        <w:t>Flu vaccine is the best protection we have from the flu and its complications.  Flu vaccine also helps prevent spreading flu from person to person.</w:t>
      </w:r>
    </w:p>
    <w:p w:rsidR="00E25F8C" w:rsidRPr="00E25F8C" w:rsidRDefault="00E25F8C" w:rsidP="00E25F8C">
      <w:pPr>
        <w:rPr>
          <w:rFonts w:ascii="Arial" w:hAnsi="Arial" w:cs="Arial"/>
          <w:szCs w:val="24"/>
        </w:rPr>
      </w:pPr>
    </w:p>
    <w:p w:rsidR="00E25F8C" w:rsidRPr="00E25F8C" w:rsidRDefault="00E25F8C" w:rsidP="00E25F8C">
      <w:pPr>
        <w:rPr>
          <w:rFonts w:ascii="Arial" w:hAnsi="Arial" w:cs="Arial"/>
          <w:szCs w:val="24"/>
        </w:rPr>
      </w:pPr>
      <w:r w:rsidRPr="00E25F8C">
        <w:rPr>
          <w:rFonts w:ascii="Arial" w:hAnsi="Arial" w:cs="Arial"/>
          <w:szCs w:val="24"/>
        </w:rPr>
        <w:t>The Columbia County Department of Health has received the seasonal flu vaccine and has scheduled community clinics for any Columbia County resident 19 years and older who would like a flu shot.</w:t>
      </w:r>
    </w:p>
    <w:p w:rsidR="00E25F8C" w:rsidRPr="00E25F8C" w:rsidRDefault="00E25F8C" w:rsidP="00E25F8C">
      <w:pPr>
        <w:rPr>
          <w:rFonts w:ascii="Arial" w:hAnsi="Arial" w:cs="Arial"/>
          <w:szCs w:val="24"/>
        </w:rPr>
      </w:pPr>
    </w:p>
    <w:p w:rsidR="00E25F8C" w:rsidRPr="00E25F8C" w:rsidRDefault="00E25F8C" w:rsidP="00E25F8C">
      <w:pPr>
        <w:rPr>
          <w:rFonts w:ascii="Arial" w:hAnsi="Arial" w:cs="Arial"/>
          <w:b/>
          <w:szCs w:val="24"/>
        </w:rPr>
      </w:pPr>
      <w:r w:rsidRPr="00E25F8C">
        <w:rPr>
          <w:rFonts w:ascii="Arial" w:hAnsi="Arial" w:cs="Arial"/>
          <w:b/>
          <w:szCs w:val="24"/>
        </w:rPr>
        <w:t>Thursday, September 1</w:t>
      </w:r>
      <w:r>
        <w:rPr>
          <w:rFonts w:ascii="Arial" w:hAnsi="Arial" w:cs="Arial"/>
          <w:b/>
          <w:szCs w:val="24"/>
        </w:rPr>
        <w:t>2, 2019</w:t>
      </w:r>
    </w:p>
    <w:p w:rsidR="00E25F8C" w:rsidRPr="00E25F8C" w:rsidRDefault="00E25F8C" w:rsidP="00E25F8C">
      <w:pPr>
        <w:rPr>
          <w:rFonts w:ascii="Arial" w:hAnsi="Arial" w:cs="Arial"/>
          <w:b/>
          <w:szCs w:val="24"/>
        </w:rPr>
      </w:pPr>
      <w:r w:rsidRPr="00E25F8C">
        <w:rPr>
          <w:rFonts w:ascii="Arial" w:hAnsi="Arial" w:cs="Arial"/>
          <w:b/>
          <w:szCs w:val="24"/>
        </w:rPr>
        <w:t>Office for the Aging Senior Picnic Day</w:t>
      </w:r>
    </w:p>
    <w:p w:rsidR="00E25F8C" w:rsidRPr="00E25F8C" w:rsidRDefault="00E25F8C" w:rsidP="00E25F8C">
      <w:pPr>
        <w:rPr>
          <w:rFonts w:ascii="Arial" w:hAnsi="Arial" w:cs="Arial"/>
          <w:b/>
          <w:szCs w:val="24"/>
        </w:rPr>
      </w:pPr>
      <w:r>
        <w:rPr>
          <w:rFonts w:ascii="Arial" w:hAnsi="Arial" w:cs="Arial"/>
          <w:b/>
          <w:szCs w:val="24"/>
        </w:rPr>
        <w:t>11:3</w:t>
      </w:r>
      <w:r w:rsidRPr="00E25F8C">
        <w:rPr>
          <w:rFonts w:ascii="Arial" w:hAnsi="Arial" w:cs="Arial"/>
          <w:b/>
          <w:szCs w:val="24"/>
        </w:rPr>
        <w:t>0 am – 2:30 pm</w:t>
      </w:r>
    </w:p>
    <w:p w:rsidR="00E25F8C" w:rsidRPr="00E25F8C" w:rsidRDefault="00E25F8C" w:rsidP="00E25F8C">
      <w:pPr>
        <w:rPr>
          <w:rFonts w:ascii="Arial" w:hAnsi="Arial" w:cs="Arial"/>
          <w:b/>
          <w:szCs w:val="24"/>
        </w:rPr>
      </w:pPr>
      <w:r w:rsidRPr="00E25F8C">
        <w:rPr>
          <w:rFonts w:ascii="Arial" w:hAnsi="Arial" w:cs="Arial"/>
          <w:b/>
          <w:szCs w:val="24"/>
        </w:rPr>
        <w:t>Stuyvesant Falls VFW</w:t>
      </w:r>
    </w:p>
    <w:p w:rsidR="00E25F8C" w:rsidRDefault="00E25F8C" w:rsidP="00E25F8C">
      <w:pPr>
        <w:rPr>
          <w:rFonts w:ascii="Arial" w:hAnsi="Arial" w:cs="Arial"/>
          <w:b/>
          <w:szCs w:val="24"/>
        </w:rPr>
      </w:pPr>
      <w:r w:rsidRPr="00E25F8C">
        <w:rPr>
          <w:rFonts w:ascii="Arial" w:hAnsi="Arial" w:cs="Arial"/>
          <w:b/>
          <w:szCs w:val="24"/>
        </w:rPr>
        <w:t xml:space="preserve">9593 Route 25-A Stuyvesant Falls </w:t>
      </w:r>
    </w:p>
    <w:p w:rsidR="00E25F8C" w:rsidRDefault="00E25F8C" w:rsidP="00E25F8C">
      <w:pPr>
        <w:rPr>
          <w:rFonts w:ascii="Arial" w:hAnsi="Arial" w:cs="Arial"/>
          <w:b/>
          <w:szCs w:val="24"/>
        </w:rPr>
      </w:pPr>
    </w:p>
    <w:p w:rsidR="00E25F8C" w:rsidRPr="00E25F8C" w:rsidRDefault="00E25F8C" w:rsidP="00E25F8C">
      <w:pPr>
        <w:rPr>
          <w:rFonts w:ascii="Arial" w:hAnsi="Arial" w:cs="Arial"/>
          <w:b/>
          <w:szCs w:val="24"/>
        </w:rPr>
      </w:pPr>
      <w:r>
        <w:rPr>
          <w:rFonts w:ascii="Arial" w:hAnsi="Arial" w:cs="Arial"/>
          <w:b/>
          <w:szCs w:val="24"/>
        </w:rPr>
        <w:t>Saturday, October 5, 2019</w:t>
      </w:r>
    </w:p>
    <w:p w:rsidR="00E25F8C" w:rsidRPr="00E25F8C" w:rsidRDefault="00E25F8C" w:rsidP="00E25F8C">
      <w:pPr>
        <w:rPr>
          <w:rFonts w:ascii="Arial" w:hAnsi="Arial" w:cs="Arial"/>
          <w:b/>
          <w:szCs w:val="24"/>
        </w:rPr>
      </w:pPr>
      <w:r w:rsidRPr="00E25F8C">
        <w:rPr>
          <w:rFonts w:ascii="Arial" w:hAnsi="Arial" w:cs="Arial"/>
          <w:b/>
          <w:szCs w:val="24"/>
        </w:rPr>
        <w:t>Golden Gathering (For Seniors Only)</w:t>
      </w:r>
    </w:p>
    <w:p w:rsidR="00E25F8C" w:rsidRPr="00E25F8C" w:rsidRDefault="00E25F8C" w:rsidP="00E25F8C">
      <w:pPr>
        <w:rPr>
          <w:rFonts w:ascii="Arial" w:hAnsi="Arial" w:cs="Arial"/>
          <w:b/>
          <w:szCs w:val="24"/>
        </w:rPr>
      </w:pPr>
      <w:r w:rsidRPr="00E25F8C">
        <w:rPr>
          <w:rFonts w:ascii="Arial" w:hAnsi="Arial" w:cs="Arial"/>
          <w:b/>
          <w:szCs w:val="24"/>
        </w:rPr>
        <w:t>9:00 – 12:30 pm</w:t>
      </w:r>
    </w:p>
    <w:p w:rsidR="00E25F8C" w:rsidRPr="00E25F8C" w:rsidRDefault="00E25F8C" w:rsidP="00E25F8C">
      <w:pPr>
        <w:rPr>
          <w:rFonts w:ascii="Arial" w:hAnsi="Arial" w:cs="Arial"/>
          <w:b/>
          <w:szCs w:val="24"/>
        </w:rPr>
      </w:pPr>
      <w:r w:rsidRPr="00E25F8C">
        <w:rPr>
          <w:rFonts w:ascii="Arial" w:hAnsi="Arial" w:cs="Arial"/>
          <w:b/>
          <w:szCs w:val="24"/>
        </w:rPr>
        <w:t>Columbia-Greene Community College</w:t>
      </w:r>
    </w:p>
    <w:p w:rsidR="00E25F8C" w:rsidRPr="00E25F8C" w:rsidRDefault="00E25F8C" w:rsidP="00E25F8C">
      <w:pPr>
        <w:rPr>
          <w:rFonts w:ascii="Arial" w:hAnsi="Arial" w:cs="Arial"/>
          <w:b/>
          <w:szCs w:val="24"/>
        </w:rPr>
      </w:pPr>
      <w:r w:rsidRPr="00E25F8C">
        <w:rPr>
          <w:rFonts w:ascii="Arial" w:hAnsi="Arial" w:cs="Arial"/>
          <w:b/>
          <w:szCs w:val="24"/>
        </w:rPr>
        <w:t>4400 Route 23, Hudson</w:t>
      </w:r>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b/>
          <w:szCs w:val="24"/>
        </w:rPr>
      </w:pPr>
      <w:r>
        <w:rPr>
          <w:rFonts w:ascii="Arial" w:hAnsi="Arial" w:cs="Arial"/>
          <w:b/>
          <w:szCs w:val="24"/>
        </w:rPr>
        <w:t>Tuesday, October 8, 2019</w:t>
      </w:r>
    </w:p>
    <w:p w:rsidR="00E25F8C" w:rsidRPr="00E25F8C" w:rsidRDefault="00D131B8" w:rsidP="00E25F8C">
      <w:pPr>
        <w:rPr>
          <w:rFonts w:ascii="Arial" w:hAnsi="Arial" w:cs="Arial"/>
          <w:b/>
          <w:szCs w:val="24"/>
        </w:rPr>
      </w:pPr>
      <w:r>
        <w:rPr>
          <w:rFonts w:ascii="Arial" w:hAnsi="Arial" w:cs="Arial"/>
          <w:b/>
          <w:szCs w:val="24"/>
        </w:rPr>
        <w:t>10:30 am – 11:3</w:t>
      </w:r>
      <w:r w:rsidR="00B53470">
        <w:rPr>
          <w:rFonts w:ascii="Arial" w:hAnsi="Arial" w:cs="Arial"/>
          <w:b/>
          <w:szCs w:val="24"/>
        </w:rPr>
        <w:t>0 am</w:t>
      </w:r>
    </w:p>
    <w:p w:rsidR="00E25F8C" w:rsidRPr="00E25F8C" w:rsidRDefault="00E25F8C" w:rsidP="00E25F8C">
      <w:pPr>
        <w:rPr>
          <w:rFonts w:ascii="Arial" w:hAnsi="Arial" w:cs="Arial"/>
          <w:b/>
          <w:szCs w:val="24"/>
        </w:rPr>
      </w:pPr>
      <w:r w:rsidRPr="00E25F8C">
        <w:rPr>
          <w:rFonts w:ascii="Arial" w:hAnsi="Arial" w:cs="Arial"/>
          <w:b/>
          <w:szCs w:val="24"/>
        </w:rPr>
        <w:t>Livingston Nutrition Site</w:t>
      </w:r>
    </w:p>
    <w:p w:rsidR="00E25F8C" w:rsidRDefault="00E25F8C" w:rsidP="00E25F8C">
      <w:pPr>
        <w:rPr>
          <w:rFonts w:ascii="Arial" w:hAnsi="Arial" w:cs="Arial"/>
          <w:b/>
          <w:szCs w:val="24"/>
        </w:rPr>
      </w:pPr>
      <w:r w:rsidRPr="00E25F8C">
        <w:rPr>
          <w:rFonts w:ascii="Arial" w:hAnsi="Arial" w:cs="Arial"/>
          <w:b/>
          <w:szCs w:val="24"/>
        </w:rPr>
        <w:t>447 Church Road, Livingston</w:t>
      </w:r>
    </w:p>
    <w:p w:rsidR="00E25F8C" w:rsidRPr="00E25F8C" w:rsidRDefault="00E25F8C" w:rsidP="00E25F8C">
      <w:pPr>
        <w:rPr>
          <w:rFonts w:ascii="Arial" w:hAnsi="Arial" w:cs="Arial"/>
          <w:b/>
          <w:szCs w:val="24"/>
        </w:rPr>
      </w:pPr>
    </w:p>
    <w:p w:rsidR="00E25F8C" w:rsidRPr="00E25F8C" w:rsidRDefault="00D131B8" w:rsidP="00E25F8C">
      <w:pPr>
        <w:rPr>
          <w:rFonts w:ascii="Arial" w:hAnsi="Arial" w:cs="Arial"/>
          <w:b/>
          <w:szCs w:val="24"/>
        </w:rPr>
      </w:pPr>
      <w:r>
        <w:rPr>
          <w:rFonts w:ascii="Arial" w:hAnsi="Arial" w:cs="Arial"/>
          <w:b/>
          <w:szCs w:val="24"/>
        </w:rPr>
        <w:t>Wednesday</w:t>
      </w:r>
      <w:r w:rsidR="00E25F8C" w:rsidRPr="00E25F8C">
        <w:rPr>
          <w:rFonts w:ascii="Arial" w:hAnsi="Arial" w:cs="Arial"/>
          <w:b/>
          <w:szCs w:val="24"/>
        </w:rPr>
        <w:t>, October</w:t>
      </w:r>
      <w:r>
        <w:rPr>
          <w:rFonts w:ascii="Arial" w:hAnsi="Arial" w:cs="Arial"/>
          <w:b/>
          <w:szCs w:val="24"/>
        </w:rPr>
        <w:t xml:space="preserve"> 9, 2019</w:t>
      </w:r>
    </w:p>
    <w:p w:rsidR="00E25F8C" w:rsidRPr="00E25F8C" w:rsidRDefault="00D131B8" w:rsidP="00E25F8C">
      <w:pPr>
        <w:rPr>
          <w:rFonts w:ascii="Arial" w:hAnsi="Arial" w:cs="Arial"/>
          <w:b/>
          <w:szCs w:val="24"/>
        </w:rPr>
      </w:pPr>
      <w:r>
        <w:rPr>
          <w:rFonts w:ascii="Arial" w:hAnsi="Arial" w:cs="Arial"/>
          <w:b/>
          <w:szCs w:val="24"/>
        </w:rPr>
        <w:t>10:00 – 12:00 noon</w:t>
      </w:r>
    </w:p>
    <w:p w:rsidR="00E25F8C" w:rsidRPr="00E25F8C" w:rsidRDefault="00E25F8C" w:rsidP="00E25F8C">
      <w:pPr>
        <w:rPr>
          <w:rFonts w:ascii="Arial" w:hAnsi="Arial" w:cs="Arial"/>
          <w:b/>
          <w:szCs w:val="24"/>
        </w:rPr>
      </w:pPr>
      <w:r w:rsidRPr="00E25F8C">
        <w:rPr>
          <w:rFonts w:ascii="Arial" w:hAnsi="Arial" w:cs="Arial"/>
          <w:b/>
          <w:szCs w:val="24"/>
        </w:rPr>
        <w:t>Roe Jan Library</w:t>
      </w:r>
    </w:p>
    <w:p w:rsidR="00E25F8C" w:rsidRPr="00E25F8C" w:rsidRDefault="00E25F8C" w:rsidP="00E25F8C">
      <w:pPr>
        <w:rPr>
          <w:rFonts w:ascii="Arial" w:hAnsi="Arial" w:cs="Arial"/>
          <w:b/>
          <w:szCs w:val="24"/>
        </w:rPr>
      </w:pPr>
      <w:r w:rsidRPr="00E25F8C">
        <w:rPr>
          <w:rFonts w:ascii="Arial" w:hAnsi="Arial" w:cs="Arial"/>
          <w:b/>
          <w:szCs w:val="24"/>
        </w:rPr>
        <w:t>Route 22, Hillsdale</w:t>
      </w:r>
    </w:p>
    <w:p w:rsidR="00E25F8C" w:rsidRPr="00E25F8C" w:rsidRDefault="00E25F8C" w:rsidP="00E25F8C">
      <w:pPr>
        <w:rPr>
          <w:rFonts w:ascii="Arial" w:hAnsi="Arial" w:cs="Arial"/>
          <w:b/>
          <w:szCs w:val="24"/>
        </w:rPr>
      </w:pPr>
    </w:p>
    <w:p w:rsidR="00D131B8" w:rsidRPr="00E25F8C" w:rsidRDefault="00D131B8" w:rsidP="00D131B8">
      <w:pPr>
        <w:rPr>
          <w:rFonts w:ascii="Arial" w:hAnsi="Arial" w:cs="Arial"/>
          <w:b/>
          <w:szCs w:val="24"/>
        </w:rPr>
      </w:pPr>
      <w:r>
        <w:rPr>
          <w:rFonts w:ascii="Arial" w:hAnsi="Arial" w:cs="Arial"/>
          <w:b/>
          <w:szCs w:val="24"/>
        </w:rPr>
        <w:t>Thursday, October 10, 2019</w:t>
      </w:r>
    </w:p>
    <w:p w:rsidR="00D131B8" w:rsidRPr="00E25F8C" w:rsidRDefault="00D131B8" w:rsidP="00D131B8">
      <w:pPr>
        <w:rPr>
          <w:rFonts w:ascii="Arial" w:hAnsi="Arial" w:cs="Arial"/>
          <w:b/>
          <w:szCs w:val="24"/>
        </w:rPr>
      </w:pPr>
      <w:r w:rsidRPr="00E25F8C">
        <w:rPr>
          <w:rFonts w:ascii="Arial" w:hAnsi="Arial" w:cs="Arial"/>
          <w:b/>
          <w:szCs w:val="24"/>
        </w:rPr>
        <w:t xml:space="preserve">10:30 – 11:30 am </w:t>
      </w:r>
    </w:p>
    <w:p w:rsidR="00D131B8" w:rsidRPr="00E25F8C" w:rsidRDefault="00D131B8" w:rsidP="00D131B8">
      <w:pPr>
        <w:rPr>
          <w:rFonts w:ascii="Arial" w:hAnsi="Arial" w:cs="Arial"/>
          <w:b/>
          <w:szCs w:val="24"/>
        </w:rPr>
      </w:pPr>
      <w:r w:rsidRPr="00E25F8C">
        <w:rPr>
          <w:rFonts w:ascii="Arial" w:hAnsi="Arial" w:cs="Arial"/>
          <w:b/>
          <w:szCs w:val="24"/>
        </w:rPr>
        <w:t>Hudson Nutrition Site</w:t>
      </w:r>
    </w:p>
    <w:p w:rsidR="00D131B8" w:rsidRPr="00E25F8C" w:rsidRDefault="00D131B8" w:rsidP="00D131B8">
      <w:pPr>
        <w:rPr>
          <w:rFonts w:ascii="Arial" w:hAnsi="Arial" w:cs="Arial"/>
          <w:b/>
          <w:szCs w:val="24"/>
        </w:rPr>
      </w:pPr>
      <w:r w:rsidRPr="00E25F8C">
        <w:rPr>
          <w:rFonts w:ascii="Arial" w:hAnsi="Arial" w:cs="Arial"/>
          <w:b/>
          <w:szCs w:val="24"/>
        </w:rPr>
        <w:t>51 North 5</w:t>
      </w:r>
      <w:r w:rsidRPr="00E25F8C">
        <w:rPr>
          <w:rFonts w:ascii="Arial" w:hAnsi="Arial" w:cs="Arial"/>
          <w:b/>
          <w:szCs w:val="24"/>
          <w:vertAlign w:val="superscript"/>
        </w:rPr>
        <w:t>th</w:t>
      </w:r>
      <w:r w:rsidRPr="00E25F8C">
        <w:rPr>
          <w:rFonts w:ascii="Arial" w:hAnsi="Arial" w:cs="Arial"/>
          <w:b/>
          <w:szCs w:val="24"/>
        </w:rPr>
        <w:t xml:space="preserve"> Street, Hudson</w:t>
      </w:r>
    </w:p>
    <w:p w:rsidR="00E25F8C" w:rsidRPr="00E25F8C" w:rsidRDefault="00E25F8C" w:rsidP="00E25F8C">
      <w:pPr>
        <w:rPr>
          <w:rFonts w:ascii="Arial" w:hAnsi="Arial" w:cs="Arial"/>
          <w:b/>
          <w:szCs w:val="24"/>
        </w:rPr>
      </w:pPr>
    </w:p>
    <w:p w:rsidR="00E25F8C" w:rsidRPr="00E25F8C" w:rsidRDefault="00D131B8" w:rsidP="00E25F8C">
      <w:pPr>
        <w:rPr>
          <w:rFonts w:ascii="Arial" w:hAnsi="Arial" w:cs="Arial"/>
          <w:b/>
          <w:szCs w:val="24"/>
        </w:rPr>
      </w:pPr>
      <w:r>
        <w:rPr>
          <w:rFonts w:ascii="Arial" w:hAnsi="Arial" w:cs="Arial"/>
          <w:b/>
          <w:szCs w:val="24"/>
        </w:rPr>
        <w:t>Friday October 18, 2019</w:t>
      </w:r>
    </w:p>
    <w:p w:rsidR="00E25F8C" w:rsidRPr="00E25F8C" w:rsidRDefault="00D131B8" w:rsidP="00E25F8C">
      <w:pPr>
        <w:rPr>
          <w:rFonts w:ascii="Arial" w:hAnsi="Arial" w:cs="Arial"/>
          <w:b/>
          <w:szCs w:val="24"/>
        </w:rPr>
      </w:pPr>
      <w:r>
        <w:rPr>
          <w:rFonts w:ascii="Arial" w:hAnsi="Arial" w:cs="Arial"/>
          <w:b/>
          <w:szCs w:val="24"/>
        </w:rPr>
        <w:t>10:30 am - 11:30 pm</w:t>
      </w:r>
    </w:p>
    <w:p w:rsidR="00E25F8C" w:rsidRPr="00E25F8C" w:rsidRDefault="00E25F8C" w:rsidP="00E25F8C">
      <w:pPr>
        <w:rPr>
          <w:rFonts w:ascii="Arial" w:hAnsi="Arial" w:cs="Arial"/>
          <w:b/>
          <w:szCs w:val="24"/>
        </w:rPr>
      </w:pPr>
      <w:proofErr w:type="spellStart"/>
      <w:r w:rsidRPr="00E25F8C">
        <w:rPr>
          <w:rFonts w:ascii="Arial" w:hAnsi="Arial" w:cs="Arial"/>
          <w:b/>
          <w:szCs w:val="24"/>
        </w:rPr>
        <w:t>Philmont</w:t>
      </w:r>
      <w:proofErr w:type="spellEnd"/>
      <w:r w:rsidRPr="00E25F8C">
        <w:rPr>
          <w:rFonts w:ascii="Arial" w:hAnsi="Arial" w:cs="Arial"/>
          <w:b/>
          <w:szCs w:val="24"/>
        </w:rPr>
        <w:t xml:space="preserve"> Nutrition Site</w:t>
      </w:r>
    </w:p>
    <w:p w:rsidR="00E25F8C" w:rsidRPr="00E25F8C" w:rsidRDefault="00E25F8C" w:rsidP="00E25F8C">
      <w:pPr>
        <w:rPr>
          <w:rFonts w:ascii="Arial" w:hAnsi="Arial" w:cs="Arial"/>
          <w:b/>
          <w:szCs w:val="24"/>
        </w:rPr>
      </w:pPr>
      <w:r w:rsidRPr="00E25F8C">
        <w:rPr>
          <w:rFonts w:ascii="Arial" w:hAnsi="Arial" w:cs="Arial"/>
          <w:b/>
          <w:szCs w:val="24"/>
        </w:rPr>
        <w:t xml:space="preserve">93 Main Street, </w:t>
      </w:r>
      <w:proofErr w:type="spellStart"/>
      <w:r w:rsidRPr="00E25F8C">
        <w:rPr>
          <w:rFonts w:ascii="Arial" w:hAnsi="Arial" w:cs="Arial"/>
          <w:b/>
          <w:szCs w:val="24"/>
        </w:rPr>
        <w:t>Philmont</w:t>
      </w:r>
      <w:proofErr w:type="spellEnd"/>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b/>
          <w:szCs w:val="24"/>
        </w:rPr>
      </w:pPr>
    </w:p>
    <w:p w:rsidR="00E25F8C" w:rsidRPr="00E25F8C" w:rsidRDefault="00D131B8" w:rsidP="00E25F8C">
      <w:pPr>
        <w:rPr>
          <w:rFonts w:ascii="Arial" w:hAnsi="Arial" w:cs="Arial"/>
          <w:b/>
          <w:szCs w:val="24"/>
        </w:rPr>
      </w:pPr>
      <w:r>
        <w:rPr>
          <w:rFonts w:ascii="Arial" w:hAnsi="Arial" w:cs="Arial"/>
          <w:b/>
          <w:szCs w:val="24"/>
        </w:rPr>
        <w:t>Friday, October 18, 2019</w:t>
      </w:r>
    </w:p>
    <w:p w:rsidR="00E25F8C" w:rsidRPr="00E25F8C" w:rsidRDefault="00D131B8" w:rsidP="00E25F8C">
      <w:pPr>
        <w:rPr>
          <w:rFonts w:ascii="Arial" w:hAnsi="Arial" w:cs="Arial"/>
          <w:b/>
          <w:szCs w:val="24"/>
        </w:rPr>
      </w:pPr>
      <w:r>
        <w:rPr>
          <w:rFonts w:ascii="Arial" w:hAnsi="Arial" w:cs="Arial"/>
          <w:b/>
          <w:szCs w:val="24"/>
        </w:rPr>
        <w:t>1:00 – 2:30</w:t>
      </w:r>
      <w:r w:rsidR="00E25F8C" w:rsidRPr="00E25F8C">
        <w:rPr>
          <w:rFonts w:ascii="Arial" w:hAnsi="Arial" w:cs="Arial"/>
          <w:b/>
          <w:szCs w:val="24"/>
        </w:rPr>
        <w:t xml:space="preserve"> pm</w:t>
      </w:r>
    </w:p>
    <w:p w:rsidR="00E25F8C" w:rsidRPr="00E25F8C" w:rsidRDefault="00E25F8C" w:rsidP="00E25F8C">
      <w:pPr>
        <w:rPr>
          <w:rFonts w:ascii="Arial" w:hAnsi="Arial" w:cs="Arial"/>
          <w:b/>
          <w:szCs w:val="24"/>
        </w:rPr>
      </w:pPr>
      <w:r w:rsidRPr="00E25F8C">
        <w:rPr>
          <w:rFonts w:ascii="Arial" w:hAnsi="Arial" w:cs="Arial"/>
          <w:b/>
          <w:szCs w:val="24"/>
        </w:rPr>
        <w:t>New Lebanon Town Hall</w:t>
      </w:r>
    </w:p>
    <w:p w:rsidR="00E25F8C" w:rsidRPr="00E25F8C" w:rsidRDefault="00E25F8C" w:rsidP="00E25F8C">
      <w:pPr>
        <w:rPr>
          <w:rFonts w:ascii="Arial" w:hAnsi="Arial" w:cs="Arial"/>
          <w:b/>
          <w:szCs w:val="24"/>
        </w:rPr>
      </w:pPr>
      <w:r w:rsidRPr="00E25F8C">
        <w:rPr>
          <w:rFonts w:ascii="Arial" w:hAnsi="Arial" w:cs="Arial"/>
          <w:b/>
          <w:szCs w:val="24"/>
        </w:rPr>
        <w:t xml:space="preserve">Route 22, New Lebanon </w:t>
      </w:r>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b/>
          <w:szCs w:val="24"/>
        </w:rPr>
      </w:pPr>
    </w:p>
    <w:p w:rsidR="00E25F8C" w:rsidRPr="00E25F8C" w:rsidRDefault="00E25F8C" w:rsidP="00E25F8C">
      <w:pPr>
        <w:rPr>
          <w:rFonts w:ascii="Arial" w:hAnsi="Arial" w:cs="Arial"/>
          <w:szCs w:val="24"/>
        </w:rPr>
      </w:pPr>
      <w:r w:rsidRPr="00E25F8C">
        <w:rPr>
          <w:rFonts w:ascii="Arial" w:hAnsi="Arial" w:cs="Arial"/>
          <w:szCs w:val="24"/>
        </w:rPr>
        <w:t xml:space="preserve">The Health Department will accept the following insurance plans as long as they are the </w:t>
      </w:r>
      <w:r w:rsidRPr="00E25F8C">
        <w:rPr>
          <w:rFonts w:ascii="Arial" w:hAnsi="Arial" w:cs="Arial"/>
          <w:b/>
          <w:szCs w:val="24"/>
          <w:u w:val="single"/>
        </w:rPr>
        <w:t>primary</w:t>
      </w:r>
      <w:r w:rsidRPr="00E25F8C">
        <w:rPr>
          <w:rFonts w:ascii="Arial" w:hAnsi="Arial" w:cs="Arial"/>
          <w:szCs w:val="24"/>
        </w:rPr>
        <w:t xml:space="preserve"> and not supplemental plans:</w:t>
      </w:r>
    </w:p>
    <w:p w:rsidR="00E25F8C" w:rsidRPr="00E25F8C" w:rsidRDefault="00E25F8C" w:rsidP="00E25F8C">
      <w:pPr>
        <w:rPr>
          <w:rFonts w:ascii="Arial" w:hAnsi="Arial" w:cs="Arial"/>
          <w:szCs w:val="24"/>
        </w:rPr>
      </w:pPr>
    </w:p>
    <w:p w:rsidR="00E25F8C" w:rsidRPr="00E25F8C" w:rsidRDefault="00E25F8C" w:rsidP="00E25F8C">
      <w:pPr>
        <w:numPr>
          <w:ilvl w:val="0"/>
          <w:numId w:val="5"/>
        </w:numPr>
        <w:contextualSpacing/>
        <w:rPr>
          <w:rFonts w:ascii="Arial" w:hAnsi="Arial" w:cs="Arial"/>
          <w:szCs w:val="24"/>
        </w:rPr>
      </w:pPr>
      <w:r w:rsidRPr="00E25F8C">
        <w:rPr>
          <w:rFonts w:ascii="Arial" w:hAnsi="Arial" w:cs="Arial"/>
          <w:szCs w:val="24"/>
        </w:rPr>
        <w:t xml:space="preserve">Blue Shield </w:t>
      </w:r>
    </w:p>
    <w:p w:rsidR="00E25F8C" w:rsidRPr="00E25F8C" w:rsidRDefault="00E25F8C" w:rsidP="00E25F8C">
      <w:pPr>
        <w:rPr>
          <w:rFonts w:ascii="Arial" w:hAnsi="Arial" w:cs="Arial"/>
          <w:szCs w:val="24"/>
        </w:rPr>
      </w:pPr>
    </w:p>
    <w:p w:rsidR="00E25F8C" w:rsidRPr="00E25F8C" w:rsidRDefault="00E25F8C" w:rsidP="00E25F8C">
      <w:pPr>
        <w:numPr>
          <w:ilvl w:val="0"/>
          <w:numId w:val="5"/>
        </w:numPr>
        <w:contextualSpacing/>
        <w:rPr>
          <w:rFonts w:ascii="Arial" w:hAnsi="Arial" w:cs="Arial"/>
          <w:szCs w:val="24"/>
        </w:rPr>
      </w:pPr>
      <w:r w:rsidRPr="00E25F8C">
        <w:rPr>
          <w:rFonts w:ascii="Arial" w:hAnsi="Arial" w:cs="Arial"/>
          <w:szCs w:val="24"/>
        </w:rPr>
        <w:t>CDPHP</w:t>
      </w:r>
    </w:p>
    <w:p w:rsidR="00E25F8C" w:rsidRPr="00E25F8C" w:rsidRDefault="00E25F8C" w:rsidP="00E25F8C">
      <w:pPr>
        <w:ind w:left="720"/>
        <w:contextualSpacing/>
        <w:rPr>
          <w:rFonts w:ascii="Arial" w:hAnsi="Arial" w:cs="Arial"/>
          <w:szCs w:val="24"/>
        </w:rPr>
      </w:pPr>
    </w:p>
    <w:p w:rsidR="00E25F8C" w:rsidRPr="00E25F8C" w:rsidRDefault="00E25F8C" w:rsidP="00E25F8C">
      <w:pPr>
        <w:numPr>
          <w:ilvl w:val="0"/>
          <w:numId w:val="5"/>
        </w:numPr>
        <w:contextualSpacing/>
        <w:rPr>
          <w:rFonts w:ascii="Arial" w:hAnsi="Arial" w:cs="Arial"/>
          <w:szCs w:val="24"/>
        </w:rPr>
      </w:pPr>
      <w:r w:rsidRPr="00E25F8C">
        <w:rPr>
          <w:rFonts w:ascii="Arial" w:hAnsi="Arial" w:cs="Arial"/>
          <w:szCs w:val="24"/>
        </w:rPr>
        <w:t>Fidelis</w:t>
      </w:r>
    </w:p>
    <w:p w:rsidR="00E25F8C" w:rsidRPr="00E25F8C" w:rsidRDefault="00E25F8C" w:rsidP="00E25F8C">
      <w:pPr>
        <w:ind w:left="720"/>
        <w:contextualSpacing/>
        <w:rPr>
          <w:rFonts w:ascii="Arial" w:hAnsi="Arial" w:cs="Arial"/>
          <w:szCs w:val="24"/>
        </w:rPr>
      </w:pPr>
    </w:p>
    <w:p w:rsidR="00E25F8C" w:rsidRPr="00E25F8C" w:rsidRDefault="00E25F8C" w:rsidP="00E25F8C">
      <w:pPr>
        <w:numPr>
          <w:ilvl w:val="0"/>
          <w:numId w:val="5"/>
        </w:numPr>
        <w:contextualSpacing/>
        <w:rPr>
          <w:rFonts w:ascii="Arial" w:hAnsi="Arial" w:cs="Arial"/>
          <w:szCs w:val="24"/>
        </w:rPr>
      </w:pPr>
      <w:r w:rsidRPr="00E25F8C">
        <w:rPr>
          <w:rFonts w:ascii="Arial" w:hAnsi="Arial" w:cs="Arial"/>
          <w:szCs w:val="24"/>
        </w:rPr>
        <w:t>Medicare Part B</w:t>
      </w:r>
    </w:p>
    <w:p w:rsidR="00E25F8C" w:rsidRPr="00E25F8C" w:rsidRDefault="00E25F8C" w:rsidP="00E25F8C">
      <w:pPr>
        <w:ind w:left="720"/>
        <w:contextualSpacing/>
        <w:rPr>
          <w:rFonts w:ascii="Arial" w:hAnsi="Arial" w:cs="Arial"/>
          <w:szCs w:val="24"/>
        </w:rPr>
      </w:pPr>
    </w:p>
    <w:p w:rsidR="00E25F8C" w:rsidRPr="00E25F8C" w:rsidRDefault="00E25F8C" w:rsidP="00E25F8C">
      <w:pPr>
        <w:numPr>
          <w:ilvl w:val="0"/>
          <w:numId w:val="5"/>
        </w:numPr>
        <w:contextualSpacing/>
        <w:rPr>
          <w:rFonts w:ascii="Arial" w:hAnsi="Arial" w:cs="Arial"/>
          <w:szCs w:val="24"/>
        </w:rPr>
      </w:pPr>
      <w:r w:rsidRPr="00E25F8C">
        <w:rPr>
          <w:rFonts w:ascii="Arial" w:hAnsi="Arial" w:cs="Arial"/>
          <w:szCs w:val="24"/>
        </w:rPr>
        <w:t>MVP</w:t>
      </w:r>
    </w:p>
    <w:p w:rsidR="00E25F8C" w:rsidRPr="00E25F8C" w:rsidRDefault="00E25F8C" w:rsidP="00E25F8C">
      <w:pPr>
        <w:ind w:left="720"/>
        <w:contextualSpacing/>
        <w:rPr>
          <w:rFonts w:ascii="Arial" w:hAnsi="Arial" w:cs="Arial"/>
          <w:szCs w:val="24"/>
        </w:rPr>
      </w:pPr>
    </w:p>
    <w:p w:rsidR="00E25F8C" w:rsidRPr="00E25F8C" w:rsidRDefault="00E25F8C" w:rsidP="00E25F8C">
      <w:pPr>
        <w:numPr>
          <w:ilvl w:val="0"/>
          <w:numId w:val="5"/>
        </w:numPr>
        <w:contextualSpacing/>
        <w:rPr>
          <w:rFonts w:ascii="Arial" w:hAnsi="Arial" w:cs="Arial"/>
          <w:szCs w:val="24"/>
        </w:rPr>
      </w:pPr>
      <w:r w:rsidRPr="00E25F8C">
        <w:rPr>
          <w:rFonts w:ascii="Arial" w:hAnsi="Arial" w:cs="Arial"/>
          <w:szCs w:val="24"/>
        </w:rPr>
        <w:t xml:space="preserve">Other Senior Plans may be billed including some Blue Cross Blue Shield Plans. It is recommended that you call the health department before attending the clinic for verification that your insurance will cover the cost.  </w:t>
      </w:r>
    </w:p>
    <w:p w:rsidR="00E25F8C" w:rsidRPr="00E25F8C" w:rsidRDefault="00E25F8C" w:rsidP="00E25F8C">
      <w:pPr>
        <w:ind w:left="720"/>
        <w:contextualSpacing/>
        <w:rPr>
          <w:rFonts w:ascii="Arial" w:hAnsi="Arial" w:cs="Arial"/>
          <w:szCs w:val="24"/>
        </w:rPr>
      </w:pPr>
    </w:p>
    <w:p w:rsidR="00E25F8C" w:rsidRPr="00E25F8C" w:rsidRDefault="00E25F8C" w:rsidP="00E25F8C">
      <w:pPr>
        <w:rPr>
          <w:rFonts w:ascii="Arial" w:hAnsi="Arial" w:cs="Arial"/>
          <w:b/>
          <w:szCs w:val="24"/>
          <w:u w:val="single"/>
        </w:rPr>
      </w:pPr>
      <w:r w:rsidRPr="00E25F8C">
        <w:rPr>
          <w:rFonts w:ascii="Arial" w:hAnsi="Arial" w:cs="Arial"/>
          <w:b/>
          <w:szCs w:val="24"/>
          <w:u w:val="single"/>
        </w:rPr>
        <w:t>Individuals must bring their cards to the clinics for verification.</w:t>
      </w:r>
    </w:p>
    <w:p w:rsidR="00E25F8C" w:rsidRPr="00E25F8C" w:rsidRDefault="00E25F8C" w:rsidP="00E25F8C">
      <w:pPr>
        <w:rPr>
          <w:rFonts w:ascii="Arial" w:hAnsi="Arial" w:cs="Arial"/>
          <w:b/>
          <w:szCs w:val="24"/>
          <w:u w:val="single"/>
        </w:rPr>
      </w:pPr>
    </w:p>
    <w:p w:rsidR="00E25F8C" w:rsidRPr="00E25F8C" w:rsidRDefault="00E25F8C" w:rsidP="00E25F8C">
      <w:pPr>
        <w:rPr>
          <w:rFonts w:ascii="Arial" w:hAnsi="Arial" w:cs="Arial"/>
          <w:b/>
          <w:szCs w:val="24"/>
          <w:u w:val="single"/>
        </w:rPr>
      </w:pPr>
      <w:r w:rsidRPr="00E25F8C">
        <w:rPr>
          <w:rFonts w:ascii="Arial" w:hAnsi="Arial" w:cs="Arial"/>
          <w:b/>
          <w:szCs w:val="24"/>
          <w:u w:val="single"/>
        </w:rPr>
        <w:t>All others are expected to pay a fee between $ 41.00 and $ 42.00 for the flu vaccine.  Cash or checks accepted.  No debit or credit cards.</w:t>
      </w:r>
    </w:p>
    <w:p w:rsidR="00E25F8C" w:rsidRPr="00E25F8C" w:rsidRDefault="00E25F8C" w:rsidP="00E25F8C">
      <w:pPr>
        <w:rPr>
          <w:rFonts w:ascii="Arial" w:hAnsi="Arial" w:cs="Arial"/>
          <w:szCs w:val="24"/>
        </w:rPr>
      </w:pPr>
      <w:r w:rsidRPr="00E25F8C">
        <w:rPr>
          <w:rFonts w:ascii="Arial" w:hAnsi="Arial" w:cs="Arial"/>
          <w:szCs w:val="24"/>
        </w:rPr>
        <w:t>Children aged 6 months to 18 years will be offered the flu vaccine by appointment at the regularly scheduled Immunization clinic every Tuesday from 1:00-3:30 pm at the Columbia County Health Department located at 325 Columbia Street, Hudson, NY on the 1</w:t>
      </w:r>
      <w:r w:rsidRPr="00E25F8C">
        <w:rPr>
          <w:rFonts w:ascii="Arial" w:hAnsi="Arial" w:cs="Arial"/>
          <w:szCs w:val="24"/>
          <w:vertAlign w:val="superscript"/>
        </w:rPr>
        <w:t>st</w:t>
      </w:r>
      <w:r w:rsidRPr="00E25F8C">
        <w:rPr>
          <w:rFonts w:ascii="Arial" w:hAnsi="Arial" w:cs="Arial"/>
          <w:szCs w:val="24"/>
        </w:rPr>
        <w:t xml:space="preserve"> floor.  An evening Immunization clinic is also available on the 3</w:t>
      </w:r>
      <w:r w:rsidRPr="00E25F8C">
        <w:rPr>
          <w:rFonts w:ascii="Arial" w:hAnsi="Arial" w:cs="Arial"/>
          <w:szCs w:val="24"/>
          <w:vertAlign w:val="superscript"/>
        </w:rPr>
        <w:t>rd</w:t>
      </w:r>
      <w:r w:rsidRPr="00E25F8C">
        <w:rPr>
          <w:rFonts w:ascii="Arial" w:hAnsi="Arial" w:cs="Arial"/>
          <w:szCs w:val="24"/>
        </w:rPr>
        <w:t xml:space="preserve"> Tuesday of each month from 4:00-6:00 pm.  Both clinics are by appointment only.</w:t>
      </w:r>
    </w:p>
    <w:p w:rsidR="00E25F8C" w:rsidRPr="00E25F8C" w:rsidRDefault="00E25F8C" w:rsidP="00E25F8C">
      <w:pPr>
        <w:rPr>
          <w:rFonts w:ascii="Arial" w:hAnsi="Arial" w:cs="Arial"/>
          <w:szCs w:val="24"/>
        </w:rPr>
      </w:pPr>
    </w:p>
    <w:p w:rsidR="00E25F8C" w:rsidRPr="00E25F8C" w:rsidRDefault="00E25F8C" w:rsidP="00E25F8C">
      <w:pPr>
        <w:rPr>
          <w:rFonts w:ascii="Arial" w:hAnsi="Arial" w:cs="Arial"/>
          <w:szCs w:val="24"/>
        </w:rPr>
      </w:pPr>
      <w:r w:rsidRPr="00E25F8C">
        <w:rPr>
          <w:rFonts w:ascii="Arial" w:hAnsi="Arial" w:cs="Arial"/>
          <w:szCs w:val="24"/>
        </w:rPr>
        <w:t xml:space="preserve">There are now two Pneumonia Vaccines available to individuals age 65 and older </w:t>
      </w:r>
      <w:proofErr w:type="spellStart"/>
      <w:r w:rsidRPr="00E25F8C">
        <w:rPr>
          <w:rFonts w:ascii="Arial" w:hAnsi="Arial" w:cs="Arial"/>
          <w:szCs w:val="24"/>
        </w:rPr>
        <w:t>Pneumovax</w:t>
      </w:r>
      <w:proofErr w:type="spellEnd"/>
      <w:r w:rsidRPr="00E25F8C">
        <w:rPr>
          <w:rFonts w:ascii="Arial" w:hAnsi="Arial" w:cs="Arial"/>
          <w:szCs w:val="24"/>
        </w:rPr>
        <w:t xml:space="preserve"> 23 and </w:t>
      </w:r>
      <w:proofErr w:type="spellStart"/>
      <w:r w:rsidRPr="00E25F8C">
        <w:rPr>
          <w:rFonts w:ascii="Arial" w:hAnsi="Arial" w:cs="Arial"/>
          <w:szCs w:val="24"/>
        </w:rPr>
        <w:t>Prevnar</w:t>
      </w:r>
      <w:proofErr w:type="spellEnd"/>
      <w:r w:rsidRPr="00E25F8C">
        <w:rPr>
          <w:rFonts w:ascii="Arial" w:hAnsi="Arial" w:cs="Arial"/>
          <w:szCs w:val="24"/>
        </w:rPr>
        <w:t xml:space="preserve"> 13. The criteria to determine which vaccine an individual may need are complex.  In order to give each individual adequate attention, pneumonia vaccines will </w:t>
      </w:r>
      <w:r w:rsidRPr="00E25F8C">
        <w:rPr>
          <w:rFonts w:ascii="Arial" w:hAnsi="Arial" w:cs="Arial"/>
          <w:b/>
          <w:szCs w:val="24"/>
          <w:u w:val="single"/>
        </w:rPr>
        <w:t>ONLY</w:t>
      </w:r>
      <w:r w:rsidRPr="00E25F8C">
        <w:rPr>
          <w:rFonts w:ascii="Arial" w:hAnsi="Arial" w:cs="Arial"/>
          <w:szCs w:val="24"/>
        </w:rPr>
        <w:t xml:space="preserve"> be available at the regularly scheduled Immunization clinics by appointment.  </w:t>
      </w:r>
    </w:p>
    <w:p w:rsidR="00E25F8C" w:rsidRPr="00E25F8C" w:rsidRDefault="00E25F8C" w:rsidP="00E25F8C">
      <w:pPr>
        <w:rPr>
          <w:rFonts w:ascii="Arial" w:hAnsi="Arial" w:cs="Arial"/>
          <w:szCs w:val="24"/>
        </w:rPr>
      </w:pPr>
    </w:p>
    <w:p w:rsidR="00E25F8C" w:rsidRPr="00E25F8C" w:rsidRDefault="00E25F8C" w:rsidP="00E25F8C">
      <w:pPr>
        <w:rPr>
          <w:rFonts w:ascii="Arial" w:hAnsi="Arial" w:cs="Arial"/>
          <w:szCs w:val="24"/>
        </w:rPr>
      </w:pPr>
      <w:r w:rsidRPr="00E25F8C">
        <w:rPr>
          <w:rFonts w:ascii="Arial" w:hAnsi="Arial" w:cs="Arial"/>
          <w:szCs w:val="24"/>
        </w:rPr>
        <w:t xml:space="preserve">Talk to your doctor before getting the flu shot if you ever had a serious allergic reaction to eggs or to a previous flu shot, or have a history of </w:t>
      </w:r>
      <w:proofErr w:type="spellStart"/>
      <w:r w:rsidRPr="00E25F8C">
        <w:rPr>
          <w:rFonts w:ascii="Arial" w:hAnsi="Arial" w:cs="Arial"/>
          <w:szCs w:val="24"/>
        </w:rPr>
        <w:t>Guillian</w:t>
      </w:r>
      <w:proofErr w:type="spellEnd"/>
      <w:r w:rsidRPr="00E25F8C">
        <w:rPr>
          <w:rFonts w:ascii="Arial" w:hAnsi="Arial" w:cs="Arial"/>
          <w:szCs w:val="24"/>
        </w:rPr>
        <w:t>-Barre Syndrome.</w:t>
      </w:r>
    </w:p>
    <w:p w:rsidR="00E25F8C" w:rsidRPr="00E25F8C" w:rsidRDefault="00E25F8C" w:rsidP="00E25F8C">
      <w:pPr>
        <w:rPr>
          <w:rFonts w:ascii="Arial" w:hAnsi="Arial" w:cs="Arial"/>
          <w:szCs w:val="24"/>
        </w:rPr>
      </w:pPr>
    </w:p>
    <w:p w:rsidR="00E25F8C" w:rsidRPr="00E25F8C" w:rsidRDefault="00E25F8C" w:rsidP="00E25F8C">
      <w:pPr>
        <w:rPr>
          <w:rFonts w:ascii="Arial" w:hAnsi="Arial" w:cs="Arial"/>
          <w:szCs w:val="24"/>
        </w:rPr>
      </w:pPr>
      <w:r w:rsidRPr="00E25F8C">
        <w:rPr>
          <w:rFonts w:ascii="Arial" w:hAnsi="Arial" w:cs="Arial"/>
          <w:szCs w:val="24"/>
        </w:rPr>
        <w:t xml:space="preserve">For more information or to schedule an appointment, contact the Health Department at (518)828-3358.  A clinic schedule can also be found on the Columbia County Health Department website at </w:t>
      </w:r>
      <w:hyperlink r:id="rId9" w:history="1">
        <w:r w:rsidR="00FA00DC" w:rsidRPr="00D31240">
          <w:rPr>
            <w:rStyle w:val="Hyperlink"/>
            <w:rFonts w:ascii="Arial" w:hAnsi="Arial" w:cs="Arial"/>
            <w:szCs w:val="24"/>
          </w:rPr>
          <w:t>www.columbiacountynyhealth.com</w:t>
        </w:r>
      </w:hyperlink>
      <w:r w:rsidRPr="00E25F8C">
        <w:rPr>
          <w:rFonts w:ascii="Arial" w:hAnsi="Arial" w:cs="Arial"/>
          <w:szCs w:val="24"/>
        </w:rPr>
        <w:t xml:space="preserve">.  </w:t>
      </w:r>
    </w:p>
    <w:p w:rsidR="00EC2233" w:rsidRPr="008F6615" w:rsidRDefault="00EC2233" w:rsidP="007628F9">
      <w:pPr>
        <w:rPr>
          <w:rFonts w:ascii="Arial" w:hAnsi="Arial" w:cs="Arial"/>
          <w:szCs w:val="22"/>
        </w:rPr>
      </w:pPr>
    </w:p>
    <w:sectPr w:rsidR="00EC2233" w:rsidRPr="008F6615" w:rsidSect="00865A8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302" w:left="1440"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8C" w:rsidRDefault="00E25F8C">
      <w:r>
        <w:separator/>
      </w:r>
    </w:p>
  </w:endnote>
  <w:endnote w:type="continuationSeparator" w:id="0">
    <w:p w:rsidR="00E25F8C" w:rsidRDefault="00E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outhern">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02" w:type="dxa"/>
      <w:tblLayout w:type="fixed"/>
      <w:tblLook w:val="0000" w:firstRow="0" w:lastRow="0" w:firstColumn="0" w:lastColumn="0" w:noHBand="0" w:noVBand="0"/>
    </w:tblPr>
    <w:tblGrid>
      <w:gridCol w:w="10800"/>
    </w:tblGrid>
    <w:tr w:rsidR="008C0801" w:rsidRPr="00373A2D" w:rsidTr="008F6615">
      <w:trPr>
        <w:cantSplit/>
        <w:trHeight w:val="363"/>
      </w:trPr>
      <w:tc>
        <w:tcPr>
          <w:tcW w:w="10800" w:type="dxa"/>
          <w:vAlign w:val="bottom"/>
        </w:tcPr>
        <w:p w:rsidR="008C0801" w:rsidRPr="00373A2D" w:rsidRDefault="00D131B8" w:rsidP="008F6615">
          <w:pPr>
            <w:pStyle w:val="Footer"/>
            <w:jc w:val="center"/>
            <w:rPr>
              <w:rFonts w:ascii="Trebuchet MS" w:hAnsi="Trebuchet MS" w:cs="Tahoma"/>
              <w:szCs w:val="24"/>
              <w:vertAlign w:val="superscript"/>
            </w:rPr>
          </w:pPr>
          <w:r>
            <w:rPr>
              <w:rFonts w:ascii="Trebuchet MS" w:hAnsi="Trebuchet MS" w:cs="Tahoma"/>
              <w:noProof/>
              <w:szCs w:val="24"/>
              <w:vertAlign w:val="superscript"/>
            </w:rPr>
            <mc:AlternateContent>
              <mc:Choice Requires="wps">
                <w:drawing>
                  <wp:anchor distT="4294967295" distB="4294967295" distL="114300" distR="114300" simplePos="0" relativeHeight="251658240" behindDoc="0" locked="0" layoutInCell="0" allowOverlap="1">
                    <wp:simplePos x="0" y="0"/>
                    <wp:positionH relativeFrom="margin">
                      <wp:posOffset>-514350</wp:posOffset>
                    </wp:positionH>
                    <wp:positionV relativeFrom="paragraph">
                      <wp:posOffset>-30481</wp:posOffset>
                    </wp:positionV>
                    <wp:extent cx="6840855" cy="0"/>
                    <wp:effectExtent l="0" t="0" r="1714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0.5pt,-2.4pt" to="49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4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PJ1PpxjRwZeQYkg01vnPXHcoGCWWwDkCk9PW+UCEFENIuEfpjZAy&#10;ii0V6ku8mE6mMcFpKVhwhjBnD/tKWnQiYVziF6sCz2OY1UfFIljLCVvfbE+EvNpwuVQBD0oBOjfr&#10;Og8/FuliPV/P81E+ma1HeVrXo0+bKh/NNtnHaf2hrqo6+xmoZXnRCsa4CuyG2czyv9P+9kquU3Wf&#10;znsbkrfosV9AdvhH0lHLIN91EPaaXXZ20BjGMQbfnk6Y98c92I8PfPULAAD//wMAUEsDBBQABgAI&#10;AAAAIQCpWd4T3gAAAAkBAAAPAAAAZHJzL2Rvd25yZXYueG1sTI9BT8JAEIXvJv6HzZh4IbAFDIHS&#10;LTFqb15EDdehO7aN3dnSXaD66x3DQW8z817efC/bDK5VJ+pD49nAdJKAIi69bbgy8PZajJegQkS2&#10;2HomA18UYJNfX2WYWn/mFzptY6UkhEOKBuoYu1TrUNbkMEx8Ryzah+8dRln7StsezxLuWj1LkoV2&#10;2LB8qLGjh5rKz+3RGQjFOx2K71E5SnbzytPs8Pj8hMbc3gz3a1CRhvhnhl98QYdcmPb+yDao1sB4&#10;OZUuUYY7qSCG1WoxB7W/HHSe6f8N8h8AAAD//wMAUEsBAi0AFAAGAAgAAAAhALaDOJL+AAAA4QEA&#10;ABMAAAAAAAAAAAAAAAAAAAAAAFtDb250ZW50X1R5cGVzXS54bWxQSwECLQAUAAYACAAAACEAOP0h&#10;/9YAAACUAQAACwAAAAAAAAAAAAAAAAAvAQAAX3JlbHMvLnJlbHNQSwECLQAUAAYACAAAACEA8q6e&#10;ABECAAAoBAAADgAAAAAAAAAAAAAAAAAuAgAAZHJzL2Uyb0RvYy54bWxQSwECLQAUAAYACAAAACEA&#10;qVneE94AAAAJAQAADwAAAAAAAAAAAAAAAABrBAAAZHJzL2Rvd25yZXYueG1sUEsFBgAAAAAEAAQA&#10;8wAAAHYFAAAAAA==&#10;" o:allowincell="f">
                    <w10:wrap anchorx="margin"/>
                  </v:line>
                </w:pict>
              </mc:Fallback>
            </mc:AlternateContent>
          </w:r>
          <w:r w:rsidR="008C0801" w:rsidRPr="00373A2D">
            <w:rPr>
              <w:rFonts w:ascii="Trebuchet MS" w:hAnsi="Trebuchet MS" w:cs="Tahoma"/>
              <w:noProof/>
              <w:szCs w:val="24"/>
              <w:vertAlign w:val="superscript"/>
            </w:rPr>
            <w:t>Public Health Nursing</w:t>
          </w:r>
          <w:r w:rsidR="008C0801" w:rsidRPr="00373A2D">
            <w:rPr>
              <w:rFonts w:ascii="Trebuchet MS" w:hAnsi="Trebuchet MS" w:cs="Tahoma"/>
              <w:szCs w:val="24"/>
              <w:vertAlign w:val="superscript"/>
            </w:rPr>
            <w:t xml:space="preserve">     LHCSA      Environmental Health     Early Intervention &amp; Preschool Services     Maternal Child Health</w:t>
          </w:r>
        </w:p>
      </w:tc>
    </w:tr>
  </w:tbl>
  <w:p w:rsidR="008C0801" w:rsidRPr="00373A2D" w:rsidRDefault="008C0801">
    <w:pPr>
      <w:pStyle w:val="Footer"/>
      <w:rPr>
        <w:rFonts w:ascii="Trebuchet MS" w:hAnsi="Trebuchet MS" w:cs="Tahom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8C" w:rsidRDefault="00E25F8C">
      <w:r>
        <w:separator/>
      </w:r>
    </w:p>
  </w:footnote>
  <w:footnote w:type="continuationSeparator" w:id="0">
    <w:p w:rsidR="00E25F8C" w:rsidRDefault="00E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6" w:rsidRDefault="00D52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1" w:rsidRDefault="00D131B8" w:rsidP="001D5197">
    <w:pPr>
      <w:pStyle w:val="Header"/>
      <w:jc w:val="center"/>
      <w:rPr>
        <w:rFonts w:ascii="Trebuchet MS" w:hAnsi="Trebuchet MS" w:cs="Courier New"/>
        <w:w w:val="95"/>
        <w:sz w:val="48"/>
        <w:szCs w:val="48"/>
      </w:rPr>
    </w:pPr>
    <w:r>
      <w:rP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-17145</wp:posOffset>
              </wp:positionV>
              <wp:extent cx="1304925" cy="1276350"/>
              <wp:effectExtent l="0" t="0" r="952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01" w:rsidRDefault="008C0801">
                          <w:r w:rsidRPr="00326D06">
                            <w:rPr>
                              <w:noProof/>
                            </w:rPr>
                            <w:drawing>
                              <wp:inline distT="0" distB="0" distL="0" distR="0">
                                <wp:extent cx="1076325" cy="1095375"/>
                                <wp:effectExtent l="19050" t="0" r="9525" b="0"/>
                                <wp:docPr id="2" name="Picture 1" descr="C:\Users\ckaiser\Downloads\health department (5).jpg"/>
                                <wp:cNvGraphicFramePr/>
                                <a:graphic xmlns:a="http://schemas.openxmlformats.org/drawingml/2006/main">
                                  <a:graphicData uri="http://schemas.openxmlformats.org/drawingml/2006/picture">
                                    <pic:pic xmlns:pic="http://schemas.openxmlformats.org/drawingml/2006/picture">
                                      <pic:nvPicPr>
                                        <pic:cNvPr id="0" name="Picture 1" descr="C:\Users\ckaiser\Downloads\health department (5).jpg"/>
                                        <pic:cNvPicPr>
                                          <a:picLocks noChangeAspect="1" noChangeArrowheads="1"/>
                                        </pic:cNvPicPr>
                                      </pic:nvPicPr>
                                      <pic:blipFill>
                                        <a:blip r:embed="rId1" cstate="print"/>
                                        <a:srcRect/>
                                        <a:stretch>
                                          <a:fillRect/>
                                        </a:stretch>
                                      </pic:blipFill>
                                      <pic:spPr bwMode="auto">
                                        <a:xfrm>
                                          <a:off x="0" y="0"/>
                                          <a:ext cx="1075711" cy="1094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25pt;margin-top:-1.35pt;width:102.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tHhAIAABEFAAAOAAAAZHJzL2Uyb0RvYy54bWysVMlu2zAQvRfoPxC8O1oiLxIiB1nqokC6&#10;AEk/gCYpiyhFsiRtKQ367x1StuOmLVAU1YHiMnwzb+YNLy6HTqIdt05oVePsLMWIK6qZUJsaf35Y&#10;TRYYOU8UI1IrXuNH7vDl8vWri95UPNetloxbBCDKVb2pceu9qZLE0ZZ3xJ1pwxUcNtp2xMPSbhJm&#10;SQ/onUzyNJ0lvbbMWE25c7B7Ox7iZcRvGk79x6Zx3CNZY4jNx9HGcR3GZHlBqo0lphV0Hwb5hyg6&#10;IhQ4PULdEk/Q1opfoDpBrXa68WdUd4luGkF55ABssvQFm/uWGB65QHKcOabJ/T9Y+mH3ySLBajzD&#10;SJEOSvTAB4+u9YCy85Ce3rgKrO4N2PkB9qHMkaozd5p+cUjpm5aoDb+yVvctJwzCy8LN5OTqiOMC&#10;yLp/rxn4IVuvI9DQ2C7kDrKBAB3K9HgsTYiFBpfnaVHmU4wonGX5fHY+jcVLSHW4bqzzb7nuUJjU&#10;2ELtIzzZ3TkfwiHVwSR4c1oKthJSxoXdrG+kRTsCOlnFLzJ4YSZVMFY6XBsRxx2IEnyEsxBvrPtT&#10;meVFep2Xk9VsMZ8Uq2I6KefpYpJm5XU5AzbF7ep7CDArqlYwxtWdUPygwaz4uxrvu2FUT1Qh6mtc&#10;TiFVkdcfSabx+x3JTnhoSSm6Gi+ORqQKlX2jGNAmlSdCjvPk5/BjliEHh3/MStRBKP0oAj+sB0AJ&#10;4lhr9giKsBrqBWWHdwQmrbbfMOqhJ2vsvm6J5RjJdwpUVWZFEZo4LorpPIeFPT1Zn54QRQGqxh6j&#10;cXrjx8bfGis2LXgadaz0FSixEVEjz1Ht9Qt9F8ns34jQ2KfraPX8ki1/AAAA//8DAFBLAwQUAAYA&#10;CAAAACEA6bb3u94AAAAKAQAADwAAAGRycy9kb3ducmV2LnhtbEyPwW7CMBBE75X6D9Yi9VKBAw0J&#10;pHFQW6lVr1A+wImXJCJeR7Eh4e+7nNrbjPZpdibfTbYTVxx860jBchGBQKqcaalWcPz5nG9A+KDJ&#10;6M4RKrihh13x+JDrzLiR9ng9hFpwCPlMK2hC6DMpfdWg1X7heiS+ndxgdWA71NIMeuRw28lVFCXS&#10;6pb4Q6N7/GiwOh8uVsHpe3xeb8fyKxzTfZy86zYt3U2pp9n09goi4BT+YLjX5+pQcKfSXch40SmY&#10;J/GaURarFMQdiJc8rmSx3byALHL5f0LxCwAA//8DAFBLAQItABQABgAIAAAAIQC2gziS/gAAAOEB&#10;AAATAAAAAAAAAAAAAAAAAAAAAABbQ29udGVudF9UeXBlc10ueG1sUEsBAi0AFAAGAAgAAAAhADj9&#10;If/WAAAAlAEAAAsAAAAAAAAAAAAAAAAALwEAAF9yZWxzLy5yZWxzUEsBAi0AFAAGAAgAAAAhAARc&#10;S0eEAgAAEQUAAA4AAAAAAAAAAAAAAAAALgIAAGRycy9lMm9Eb2MueG1sUEsBAi0AFAAGAAgAAAAh&#10;AOm297veAAAACgEAAA8AAAAAAAAAAAAAAAAA3gQAAGRycy9kb3ducmV2LnhtbFBLBQYAAAAABAAE&#10;APMAAADpBQAAAAA=&#10;" stroked="f">
              <v:textbox>
                <w:txbxContent>
                  <w:p w:rsidR="008C0801" w:rsidRDefault="008C0801">
                    <w:r w:rsidRPr="00326D06">
                      <w:rPr>
                        <w:noProof/>
                      </w:rPr>
                      <w:drawing>
                        <wp:inline distT="0" distB="0" distL="0" distR="0">
                          <wp:extent cx="1076325" cy="1095375"/>
                          <wp:effectExtent l="19050" t="0" r="9525" b="0"/>
                          <wp:docPr id="2" name="Picture 1" descr="C:\Users\ckaiser\Downloads\health department (5).jpg"/>
                          <wp:cNvGraphicFramePr/>
                          <a:graphic xmlns:a="http://schemas.openxmlformats.org/drawingml/2006/main">
                            <a:graphicData uri="http://schemas.openxmlformats.org/drawingml/2006/picture">
                              <pic:pic xmlns:pic="http://schemas.openxmlformats.org/drawingml/2006/picture">
                                <pic:nvPicPr>
                                  <pic:cNvPr id="0" name="Picture 1" descr="C:\Users\ckaiser\Downloads\health department (5).jpg"/>
                                  <pic:cNvPicPr>
                                    <a:picLocks noChangeAspect="1" noChangeArrowheads="1"/>
                                  </pic:cNvPicPr>
                                </pic:nvPicPr>
                                <pic:blipFill>
                                  <a:blip r:embed="rId2" cstate="print"/>
                                  <a:srcRect/>
                                  <a:stretch>
                                    <a:fillRect/>
                                  </a:stretch>
                                </pic:blipFill>
                                <pic:spPr bwMode="auto">
                                  <a:xfrm>
                                    <a:off x="0" y="0"/>
                                    <a:ext cx="1075711" cy="10947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158115</wp:posOffset>
              </wp:positionV>
              <wp:extent cx="1548765" cy="44196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01" w:rsidRPr="00865A85" w:rsidRDefault="008C0801" w:rsidP="00CC7EC8">
                          <w:pPr>
                            <w:jc w:val="right"/>
                            <w:rPr>
                              <w:rFonts w:ascii="Trebuchet MS" w:hAnsi="Trebuchet MS" w:cs="Courier New"/>
                              <w:sz w:val="20"/>
                            </w:rPr>
                          </w:pPr>
                          <w:r w:rsidRPr="00865A85">
                            <w:rPr>
                              <w:rFonts w:ascii="Trebuchet MS" w:hAnsi="Trebuchet MS" w:cs="Courier New"/>
                              <w:sz w:val="20"/>
                            </w:rPr>
                            <w:t xml:space="preserve">John J. </w:t>
                          </w:r>
                          <w:proofErr w:type="spellStart"/>
                          <w:r w:rsidRPr="00865A85">
                            <w:rPr>
                              <w:rFonts w:ascii="Trebuchet MS" w:hAnsi="Trebuchet MS" w:cs="Courier New"/>
                              <w:sz w:val="20"/>
                            </w:rPr>
                            <w:t>Mabb</w:t>
                          </w:r>
                          <w:proofErr w:type="spellEnd"/>
                          <w:r w:rsidRPr="00865A85">
                            <w:rPr>
                              <w:rFonts w:ascii="Trebuchet MS" w:hAnsi="Trebuchet MS" w:cs="Courier New"/>
                              <w:sz w:val="20"/>
                            </w:rPr>
                            <w:t>, MA</w:t>
                          </w:r>
                        </w:p>
                        <w:p w:rsidR="008C0801" w:rsidRPr="00865A85" w:rsidRDefault="008C0801" w:rsidP="00CC7EC8">
                          <w:pPr>
                            <w:jc w:val="right"/>
                            <w:rPr>
                              <w:sz w:val="20"/>
                            </w:rPr>
                          </w:pPr>
                          <w:r w:rsidRPr="00865A85">
                            <w:rPr>
                              <w:rFonts w:ascii="Trebuchet MS" w:hAnsi="Trebuchet MS" w:cs="Courier New"/>
                              <w:sz w:val="20"/>
                            </w:rPr>
                            <w:t>Public Health</w:t>
                          </w:r>
                          <w:r w:rsidRPr="00865A85">
                            <w:rPr>
                              <w:rFonts w:ascii="Trebuchet MS" w:hAnsi="Trebuchet MS" w:cs="Courier New"/>
                              <w:b/>
                              <w:sz w:val="20"/>
                            </w:rPr>
                            <w:t xml:space="preserve"> </w:t>
                          </w:r>
                          <w:r w:rsidRPr="00865A85">
                            <w:rPr>
                              <w:rFonts w:ascii="Trebuchet MS" w:hAnsi="Trebuchet MS" w:cs="Courier New"/>
                              <w:sz w:val="20"/>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pt;margin-top:12.45pt;width:121.9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pOhAIAABcFAAAOAAAAZHJzL2Uyb0RvYy54bWysVNuO2yAQfa/Uf0C8Z21H5GJrndVemqrS&#10;9iLt9gMI4BgVAwUSe1v13zvgJM32IlVV/YAZZpjbOcPl1dAptBfOS6NrXFzkGAnNDJd6W+OPj+vJ&#10;EiMfqOZUGS1q/CQ8vlq9fHHZ20pMTWsUFw6BE+2r3ta4DcFWWeZZKzrqL4wVGpSNcR0NILptxh3t&#10;wXunsmmez7PeOG6dYcJ7OL0blXiV/DeNYOF903gRkKox5BbS6tK6iWu2uqTV1lHbSnZIg/5DFh2V&#10;GoKeXN3RQNHOyV9cdZI5400TLpjpMtM0kolUA1RT5D9V89BSK1It0BxvT23y/88te7f/4JDkNZ5h&#10;pGkHED2KIaAbM6CiiO3pra/A6sGCXRjgHGBOpXp7b9gnj7S5baneimvnTN8KyiG9dDM7uzr68dHJ&#10;pn9rOMShu2CSo6FxXewddAOBd4Dp6QRNzIXFkDOyXMwhRwY6QopynrDLaHW8bZ0Pr4XpUNzU2AH0&#10;yTvd3/sAdYDp0SQG80ZJvpZKJcFtN7fKoT0FmqzTF0uHK8/MlI7G2sRro3o8gSQhRtTFdBPsX8ti&#10;SvKbaTlZz5eLCVmT2aRc5MtJXpQ3kDwpyd36W0ywIFUrORf6XmpxpGBB/g7iwzCM5EkkRH2Ny9l0&#10;NkL0xyLz9P2uyE4GmEgluxovT0a0isC+0hzKplWgUo377Hn6qWXQg+M/dSXRICI/ciAMmyER7sSu&#10;jeFPwAtnADYAH14T2LTGfcGoh8mssf+8o05gpN5o4FZZEBJHOQlktpiC4M41m3MN1Qxc1ThgNG5v&#10;wzj+O+vktoVII5u1uQY+NjJRJRJ3zAoqiQJMX6rp8FLE8T6Xk9WP92z1HQAA//8DAFBLAwQUAAYA&#10;CAAAACEAb+3zWN4AAAAJAQAADwAAAGRycy9kb3ducmV2LnhtbEyPwU7DMBBE70j8g7VIXBB1qNym&#10;CXEqqATi2tIP2MRuEhGvo9ht0r/vcoLbjHY0+6bYzq4XFzuGzpOGl0UCwlLtTUeNhuP3x/MGRIhI&#10;BntPVsPVBtiW93cF5sZPtLeXQ2wEl1DIUUMb45BLGerWOgwLP1ji28mPDiPbsZFmxInLXS+XSbKW&#10;DjviDy0Odtfa+udwdhpOX9PTKpuqz3hM92r9jl1a+avWjw/z2yuIaOf4F4ZffEaHkpkqfyYTRK8h&#10;VYq3RA1LlYHgQLZJWVQs1ApkWcj/C8obAAAA//8DAFBLAQItABQABgAIAAAAIQC2gziS/gAAAOEB&#10;AAATAAAAAAAAAAAAAAAAAAAAAABbQ29udGVudF9UeXBlc10ueG1sUEsBAi0AFAAGAAgAAAAhADj9&#10;If/WAAAAlAEAAAsAAAAAAAAAAAAAAAAALwEAAF9yZWxzLy5yZWxzUEsBAi0AFAAGAAgAAAAhAPTG&#10;6k6EAgAAFwUAAA4AAAAAAAAAAAAAAAAALgIAAGRycy9lMm9Eb2MueG1sUEsBAi0AFAAGAAgAAAAh&#10;AG/t81jeAAAACQEAAA8AAAAAAAAAAAAAAAAA3gQAAGRycy9kb3ducmV2LnhtbFBLBQYAAAAABAAE&#10;APMAAADpBQAAAAA=&#10;" stroked="f">
              <v:textbox>
                <w:txbxContent>
                  <w:p w:rsidR="008C0801" w:rsidRPr="00865A85" w:rsidRDefault="008C0801" w:rsidP="00CC7EC8">
                    <w:pPr>
                      <w:jc w:val="right"/>
                      <w:rPr>
                        <w:rFonts w:ascii="Trebuchet MS" w:hAnsi="Trebuchet MS" w:cs="Courier New"/>
                        <w:sz w:val="20"/>
                      </w:rPr>
                    </w:pPr>
                    <w:r w:rsidRPr="00865A85">
                      <w:rPr>
                        <w:rFonts w:ascii="Trebuchet MS" w:hAnsi="Trebuchet MS" w:cs="Courier New"/>
                        <w:sz w:val="20"/>
                      </w:rPr>
                      <w:t>John J. Mabb, MA</w:t>
                    </w:r>
                  </w:p>
                  <w:p w:rsidR="008C0801" w:rsidRPr="00865A85" w:rsidRDefault="008C0801" w:rsidP="00CC7EC8">
                    <w:pPr>
                      <w:jc w:val="right"/>
                      <w:rPr>
                        <w:sz w:val="20"/>
                      </w:rPr>
                    </w:pPr>
                    <w:r w:rsidRPr="00865A85">
                      <w:rPr>
                        <w:rFonts w:ascii="Trebuchet MS" w:hAnsi="Trebuchet MS" w:cs="Courier New"/>
                        <w:sz w:val="20"/>
                      </w:rPr>
                      <w:t>Public Health</w:t>
                    </w:r>
                    <w:r w:rsidRPr="00865A85">
                      <w:rPr>
                        <w:rFonts w:ascii="Trebuchet MS" w:hAnsi="Trebuchet MS" w:cs="Courier New"/>
                        <w:b/>
                        <w:sz w:val="20"/>
                      </w:rPr>
                      <w:t xml:space="preserve"> </w:t>
                    </w:r>
                    <w:r w:rsidRPr="00865A85">
                      <w:rPr>
                        <w:rFonts w:ascii="Trebuchet MS" w:hAnsi="Trebuchet MS" w:cs="Courier New"/>
                        <w:sz w:val="20"/>
                      </w:rPr>
                      <w:t>Director</w:t>
                    </w:r>
                  </w:p>
                </w:txbxContent>
              </v:textbox>
            </v:shape>
          </w:pict>
        </mc:Fallback>
      </mc:AlternateContent>
    </w:r>
    <w:r w:rsidR="008C0801" w:rsidRPr="00E04563">
      <w:rPr>
        <w:rFonts w:ascii="Trebuchet MS" w:hAnsi="Trebuchet MS" w:cs="Courier New"/>
        <w:w w:val="95"/>
        <w:sz w:val="48"/>
        <w:szCs w:val="48"/>
      </w:rPr>
      <w:t>Columbia County</w:t>
    </w:r>
  </w:p>
  <w:p w:rsidR="008C0801" w:rsidRDefault="008C0801" w:rsidP="001D5197">
    <w:pPr>
      <w:pStyle w:val="Header"/>
      <w:jc w:val="center"/>
      <w:rPr>
        <w:rFonts w:ascii="Trebuchet MS" w:hAnsi="Trebuchet MS" w:cs="Courier New"/>
        <w:w w:val="95"/>
        <w:sz w:val="48"/>
        <w:szCs w:val="48"/>
      </w:rPr>
    </w:pPr>
    <w:r w:rsidRPr="00E04563">
      <w:rPr>
        <w:rFonts w:ascii="Trebuchet MS" w:hAnsi="Trebuchet MS" w:cs="Courier New"/>
        <w:w w:val="95"/>
        <w:sz w:val="48"/>
        <w:szCs w:val="48"/>
      </w:rPr>
      <w:t>Department of Health</w:t>
    </w:r>
  </w:p>
  <w:p w:rsidR="00865A85" w:rsidRPr="00865A85" w:rsidRDefault="008C0801" w:rsidP="001D5197">
    <w:pPr>
      <w:jc w:val="center"/>
      <w:rPr>
        <w:rFonts w:ascii="Trebuchet MS" w:hAnsi="Trebuchet MS" w:cs="Courier New"/>
        <w:b/>
        <w:w w:val="90"/>
        <w:sz w:val="22"/>
        <w:szCs w:val="22"/>
      </w:rPr>
    </w:pPr>
    <w:r w:rsidRPr="00865A85">
      <w:rPr>
        <w:rFonts w:ascii="Trebuchet MS" w:hAnsi="Trebuchet MS" w:cs="Courier New"/>
        <w:b/>
        <w:w w:val="90"/>
        <w:sz w:val="22"/>
        <w:szCs w:val="22"/>
      </w:rPr>
      <w:t>325 Columbia Street, Suite 100, Hudson,</w:t>
    </w:r>
    <w:r w:rsidRPr="00865A85">
      <w:rPr>
        <w:rFonts w:ascii="Trebuchet MS" w:hAnsi="Trebuchet MS" w:cs="Courier New"/>
        <w:b/>
        <w:w w:val="98"/>
        <w:sz w:val="22"/>
        <w:szCs w:val="22"/>
      </w:rPr>
      <w:t xml:space="preserve"> </w:t>
    </w:r>
    <w:r w:rsidRPr="00865A85">
      <w:rPr>
        <w:rFonts w:ascii="Trebuchet MS" w:hAnsi="Trebuchet MS" w:cs="Courier New"/>
        <w:b/>
        <w:w w:val="90"/>
        <w:sz w:val="22"/>
        <w:szCs w:val="22"/>
      </w:rPr>
      <w:t>NY 12534</w:t>
    </w:r>
  </w:p>
  <w:p w:rsidR="008C0801" w:rsidRPr="00865A85" w:rsidRDefault="00736A72" w:rsidP="001D5197">
    <w:pPr>
      <w:jc w:val="center"/>
      <w:rPr>
        <w:rFonts w:ascii="Trebuchet MS" w:hAnsi="Trebuchet MS" w:cs="Courier New"/>
        <w:b/>
        <w:w w:val="90"/>
        <w:sz w:val="22"/>
        <w:szCs w:val="22"/>
      </w:rPr>
    </w:pPr>
    <w:r w:rsidRPr="00865A85">
      <w:rPr>
        <w:rFonts w:ascii="Trebuchet MS" w:hAnsi="Trebuchet MS" w:cs="Courier New"/>
        <w:b/>
        <w:w w:val="90"/>
        <w:sz w:val="22"/>
        <w:szCs w:val="22"/>
      </w:rPr>
      <w:t xml:space="preserve"> </w:t>
    </w:r>
    <w:r w:rsidR="008C0801" w:rsidRPr="00865A85">
      <w:rPr>
        <w:rFonts w:ascii="Trebuchet MS" w:hAnsi="Trebuchet MS" w:cs="Courier New"/>
        <w:b/>
        <w:w w:val="90"/>
        <w:sz w:val="22"/>
        <w:szCs w:val="22"/>
      </w:rPr>
      <w:t>(5</w:t>
    </w:r>
    <w:r w:rsidR="00A25D81">
      <w:rPr>
        <w:rFonts w:ascii="Trebuchet MS" w:hAnsi="Trebuchet MS" w:cs="Courier New"/>
        <w:b/>
        <w:w w:val="90"/>
        <w:sz w:val="22"/>
        <w:szCs w:val="22"/>
      </w:rPr>
      <w:t>18) 828-3358  Fax (518) 828-8472</w:t>
    </w:r>
  </w:p>
  <w:p w:rsidR="008C0801" w:rsidRPr="00865A85" w:rsidRDefault="008C0801" w:rsidP="001D5197">
    <w:pPr>
      <w:jc w:val="center"/>
      <w:rPr>
        <w:sz w:val="22"/>
        <w:szCs w:val="22"/>
      </w:rPr>
    </w:pPr>
    <w:r w:rsidRPr="00865A85">
      <w:rPr>
        <w:rFonts w:ascii="Trebuchet MS" w:hAnsi="Trebuchet MS" w:cs="Courier New"/>
        <w:b/>
        <w:w w:val="98"/>
        <w:sz w:val="22"/>
        <w:szCs w:val="22"/>
      </w:rPr>
      <w:t>www.columbiacountyny.com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D2A7AA1"/>
    <w:multiLevelType w:val="hybridMultilevel"/>
    <w:tmpl w:val="1C10D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B82042"/>
    <w:multiLevelType w:val="hybridMultilevel"/>
    <w:tmpl w:val="981AC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03342"/>
    <w:multiLevelType w:val="hybridMultilevel"/>
    <w:tmpl w:val="3CBEC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D2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8C"/>
    <w:rsid w:val="0004083F"/>
    <w:rsid w:val="00044D60"/>
    <w:rsid w:val="00047537"/>
    <w:rsid w:val="000612D6"/>
    <w:rsid w:val="000725DF"/>
    <w:rsid w:val="00091653"/>
    <w:rsid w:val="000C52B5"/>
    <w:rsid w:val="000D7775"/>
    <w:rsid w:val="000F484C"/>
    <w:rsid w:val="001821A9"/>
    <w:rsid w:val="001972FF"/>
    <w:rsid w:val="001D0F83"/>
    <w:rsid w:val="001D5197"/>
    <w:rsid w:val="002F204E"/>
    <w:rsid w:val="002F5CDC"/>
    <w:rsid w:val="00323D5F"/>
    <w:rsid w:val="00326D06"/>
    <w:rsid w:val="00360D5E"/>
    <w:rsid w:val="00373A2D"/>
    <w:rsid w:val="00374870"/>
    <w:rsid w:val="0037533E"/>
    <w:rsid w:val="00382982"/>
    <w:rsid w:val="0040410A"/>
    <w:rsid w:val="00417D1C"/>
    <w:rsid w:val="004510E0"/>
    <w:rsid w:val="004B5BBF"/>
    <w:rsid w:val="004C60CF"/>
    <w:rsid w:val="004E41EB"/>
    <w:rsid w:val="00504BA3"/>
    <w:rsid w:val="00523FB8"/>
    <w:rsid w:val="0054501E"/>
    <w:rsid w:val="005D6881"/>
    <w:rsid w:val="00601181"/>
    <w:rsid w:val="006A3D78"/>
    <w:rsid w:val="006F2FAF"/>
    <w:rsid w:val="00720F37"/>
    <w:rsid w:val="007332D6"/>
    <w:rsid w:val="00736A72"/>
    <w:rsid w:val="007628F9"/>
    <w:rsid w:val="00770888"/>
    <w:rsid w:val="007B228A"/>
    <w:rsid w:val="007D65F9"/>
    <w:rsid w:val="0080303A"/>
    <w:rsid w:val="0081764A"/>
    <w:rsid w:val="008217FF"/>
    <w:rsid w:val="00842224"/>
    <w:rsid w:val="00853A62"/>
    <w:rsid w:val="00865A85"/>
    <w:rsid w:val="008806B2"/>
    <w:rsid w:val="008847E3"/>
    <w:rsid w:val="008C0801"/>
    <w:rsid w:val="008E6972"/>
    <w:rsid w:val="008F6615"/>
    <w:rsid w:val="009003BF"/>
    <w:rsid w:val="00915FA4"/>
    <w:rsid w:val="009368D4"/>
    <w:rsid w:val="00975F5B"/>
    <w:rsid w:val="0099471C"/>
    <w:rsid w:val="00A25D81"/>
    <w:rsid w:val="00A332B9"/>
    <w:rsid w:val="00A37EBF"/>
    <w:rsid w:val="00A514E0"/>
    <w:rsid w:val="00A65875"/>
    <w:rsid w:val="00A7241A"/>
    <w:rsid w:val="00A762CD"/>
    <w:rsid w:val="00A85F72"/>
    <w:rsid w:val="00AB580B"/>
    <w:rsid w:val="00AD6A52"/>
    <w:rsid w:val="00AE29D4"/>
    <w:rsid w:val="00B03F19"/>
    <w:rsid w:val="00B1123A"/>
    <w:rsid w:val="00B17293"/>
    <w:rsid w:val="00B46A01"/>
    <w:rsid w:val="00B53470"/>
    <w:rsid w:val="00B823D8"/>
    <w:rsid w:val="00B868AB"/>
    <w:rsid w:val="00B9571A"/>
    <w:rsid w:val="00B97AEA"/>
    <w:rsid w:val="00BA303C"/>
    <w:rsid w:val="00BF00FD"/>
    <w:rsid w:val="00C340E9"/>
    <w:rsid w:val="00C725F9"/>
    <w:rsid w:val="00CA7737"/>
    <w:rsid w:val="00CC6453"/>
    <w:rsid w:val="00CC7AAE"/>
    <w:rsid w:val="00CC7EC8"/>
    <w:rsid w:val="00CE13F4"/>
    <w:rsid w:val="00CE586F"/>
    <w:rsid w:val="00D131B8"/>
    <w:rsid w:val="00D40AB7"/>
    <w:rsid w:val="00D52266"/>
    <w:rsid w:val="00D62A55"/>
    <w:rsid w:val="00D861CA"/>
    <w:rsid w:val="00DF58C2"/>
    <w:rsid w:val="00DF5DE0"/>
    <w:rsid w:val="00E04563"/>
    <w:rsid w:val="00E0464E"/>
    <w:rsid w:val="00E25F8C"/>
    <w:rsid w:val="00E45464"/>
    <w:rsid w:val="00E6228E"/>
    <w:rsid w:val="00EC2233"/>
    <w:rsid w:val="00F40805"/>
    <w:rsid w:val="00F45688"/>
    <w:rsid w:val="00F57EB9"/>
    <w:rsid w:val="00F620C3"/>
    <w:rsid w:val="00FA00DC"/>
    <w:rsid w:val="00FA1ED6"/>
    <w:rsid w:val="00FA65F6"/>
    <w:rsid w:val="00FE0108"/>
    <w:rsid w:val="00FE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7"/>
    <w:rPr>
      <w:sz w:val="24"/>
    </w:rPr>
  </w:style>
  <w:style w:type="paragraph" w:styleId="Heading1">
    <w:name w:val="heading 1"/>
    <w:basedOn w:val="Normal"/>
    <w:next w:val="Normal"/>
    <w:qFormat/>
    <w:rsid w:val="00CA7737"/>
    <w:pPr>
      <w:keepNext/>
      <w:jc w:val="center"/>
      <w:outlineLvl w:val="0"/>
    </w:pPr>
    <w:rPr>
      <w:b/>
    </w:rPr>
  </w:style>
  <w:style w:type="paragraph" w:styleId="Heading2">
    <w:name w:val="heading 2"/>
    <w:basedOn w:val="Normal"/>
    <w:next w:val="Normal"/>
    <w:qFormat/>
    <w:rsid w:val="00CA7737"/>
    <w:pPr>
      <w:keepNext/>
      <w:outlineLvl w:val="1"/>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737"/>
    <w:pPr>
      <w:tabs>
        <w:tab w:val="center" w:pos="4320"/>
        <w:tab w:val="right" w:pos="8640"/>
      </w:tabs>
    </w:pPr>
  </w:style>
  <w:style w:type="paragraph" w:styleId="Footer">
    <w:name w:val="footer"/>
    <w:basedOn w:val="Normal"/>
    <w:rsid w:val="00CA7737"/>
    <w:pPr>
      <w:tabs>
        <w:tab w:val="center" w:pos="4320"/>
        <w:tab w:val="right" w:pos="8640"/>
      </w:tabs>
    </w:pPr>
  </w:style>
  <w:style w:type="paragraph" w:styleId="BlockText">
    <w:name w:val="Block Text"/>
    <w:basedOn w:val="Normal"/>
    <w:rsid w:val="00CA7737"/>
    <w:pPr>
      <w:ind w:left="720" w:right="720"/>
    </w:pPr>
  </w:style>
  <w:style w:type="paragraph" w:styleId="EnvelopeAddress">
    <w:name w:val="envelope address"/>
    <w:basedOn w:val="Normal"/>
    <w:rsid w:val="00CA7737"/>
    <w:pPr>
      <w:framePr w:w="7920" w:h="1980" w:hRule="exact" w:hSpace="180" w:wrap="auto" w:hAnchor="page" w:xAlign="center" w:yAlign="bottom"/>
      <w:ind w:left="2880"/>
    </w:pPr>
  </w:style>
  <w:style w:type="character" w:customStyle="1" w:styleId="HeaderChar">
    <w:name w:val="Header Char"/>
    <w:basedOn w:val="DefaultParagraphFont"/>
    <w:link w:val="Header"/>
    <w:rsid w:val="007B228A"/>
    <w:rPr>
      <w:sz w:val="24"/>
    </w:rPr>
  </w:style>
  <w:style w:type="character" w:styleId="PlaceholderText">
    <w:name w:val="Placeholder Text"/>
    <w:basedOn w:val="DefaultParagraphFont"/>
    <w:uiPriority w:val="99"/>
    <w:semiHidden/>
    <w:rsid w:val="007B228A"/>
    <w:rPr>
      <w:color w:val="808080"/>
    </w:rPr>
  </w:style>
  <w:style w:type="paragraph" w:styleId="BalloonText">
    <w:name w:val="Balloon Text"/>
    <w:basedOn w:val="Normal"/>
    <w:link w:val="BalloonTextChar"/>
    <w:uiPriority w:val="99"/>
    <w:semiHidden/>
    <w:unhideWhenUsed/>
    <w:rsid w:val="007B228A"/>
    <w:rPr>
      <w:rFonts w:ascii="Tahoma" w:hAnsi="Tahoma" w:cs="Tahoma"/>
      <w:sz w:val="16"/>
      <w:szCs w:val="16"/>
    </w:rPr>
  </w:style>
  <w:style w:type="character" w:customStyle="1" w:styleId="BalloonTextChar">
    <w:name w:val="Balloon Text Char"/>
    <w:basedOn w:val="DefaultParagraphFont"/>
    <w:link w:val="BalloonText"/>
    <w:uiPriority w:val="99"/>
    <w:semiHidden/>
    <w:rsid w:val="007B228A"/>
    <w:rPr>
      <w:rFonts w:ascii="Tahoma" w:hAnsi="Tahoma" w:cs="Tahoma"/>
      <w:sz w:val="16"/>
      <w:szCs w:val="16"/>
    </w:rPr>
  </w:style>
  <w:style w:type="paragraph" w:styleId="BodyText2">
    <w:name w:val="Body Text 2"/>
    <w:basedOn w:val="Normal"/>
    <w:link w:val="BodyText2Char"/>
    <w:rsid w:val="00F45688"/>
  </w:style>
  <w:style w:type="character" w:customStyle="1" w:styleId="BodyText2Char">
    <w:name w:val="Body Text 2 Char"/>
    <w:basedOn w:val="DefaultParagraphFont"/>
    <w:link w:val="BodyText2"/>
    <w:rsid w:val="00F45688"/>
    <w:rPr>
      <w:sz w:val="24"/>
    </w:rPr>
  </w:style>
  <w:style w:type="paragraph" w:styleId="BodyText3">
    <w:name w:val="Body Text 3"/>
    <w:basedOn w:val="Normal"/>
    <w:link w:val="BodyText3Char"/>
    <w:rsid w:val="00F45688"/>
    <w:pPr>
      <w:jc w:val="center"/>
    </w:pPr>
    <w:rPr>
      <w:rFonts w:ascii="Southern" w:hAnsi="Southern"/>
      <w:b/>
    </w:rPr>
  </w:style>
  <w:style w:type="character" w:customStyle="1" w:styleId="BodyText3Char">
    <w:name w:val="Body Text 3 Char"/>
    <w:basedOn w:val="DefaultParagraphFont"/>
    <w:link w:val="BodyText3"/>
    <w:rsid w:val="00F45688"/>
    <w:rPr>
      <w:rFonts w:ascii="Southern" w:hAnsi="Southern"/>
      <w:b/>
      <w:sz w:val="24"/>
    </w:rPr>
  </w:style>
  <w:style w:type="paragraph" w:styleId="ListParagraph">
    <w:name w:val="List Paragraph"/>
    <w:basedOn w:val="Normal"/>
    <w:uiPriority w:val="34"/>
    <w:qFormat/>
    <w:rsid w:val="00F45688"/>
    <w:pPr>
      <w:ind w:left="720"/>
      <w:contextualSpacing/>
    </w:pPr>
  </w:style>
  <w:style w:type="character" w:styleId="Hyperlink">
    <w:name w:val="Hyperlink"/>
    <w:basedOn w:val="DefaultParagraphFont"/>
    <w:uiPriority w:val="99"/>
    <w:unhideWhenUsed/>
    <w:rsid w:val="001D5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7"/>
    <w:rPr>
      <w:sz w:val="24"/>
    </w:rPr>
  </w:style>
  <w:style w:type="paragraph" w:styleId="Heading1">
    <w:name w:val="heading 1"/>
    <w:basedOn w:val="Normal"/>
    <w:next w:val="Normal"/>
    <w:qFormat/>
    <w:rsid w:val="00CA7737"/>
    <w:pPr>
      <w:keepNext/>
      <w:jc w:val="center"/>
      <w:outlineLvl w:val="0"/>
    </w:pPr>
    <w:rPr>
      <w:b/>
    </w:rPr>
  </w:style>
  <w:style w:type="paragraph" w:styleId="Heading2">
    <w:name w:val="heading 2"/>
    <w:basedOn w:val="Normal"/>
    <w:next w:val="Normal"/>
    <w:qFormat/>
    <w:rsid w:val="00CA7737"/>
    <w:pPr>
      <w:keepNext/>
      <w:outlineLvl w:val="1"/>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737"/>
    <w:pPr>
      <w:tabs>
        <w:tab w:val="center" w:pos="4320"/>
        <w:tab w:val="right" w:pos="8640"/>
      </w:tabs>
    </w:pPr>
  </w:style>
  <w:style w:type="paragraph" w:styleId="Footer">
    <w:name w:val="footer"/>
    <w:basedOn w:val="Normal"/>
    <w:rsid w:val="00CA7737"/>
    <w:pPr>
      <w:tabs>
        <w:tab w:val="center" w:pos="4320"/>
        <w:tab w:val="right" w:pos="8640"/>
      </w:tabs>
    </w:pPr>
  </w:style>
  <w:style w:type="paragraph" w:styleId="BlockText">
    <w:name w:val="Block Text"/>
    <w:basedOn w:val="Normal"/>
    <w:rsid w:val="00CA7737"/>
    <w:pPr>
      <w:ind w:left="720" w:right="720"/>
    </w:pPr>
  </w:style>
  <w:style w:type="paragraph" w:styleId="EnvelopeAddress">
    <w:name w:val="envelope address"/>
    <w:basedOn w:val="Normal"/>
    <w:rsid w:val="00CA7737"/>
    <w:pPr>
      <w:framePr w:w="7920" w:h="1980" w:hRule="exact" w:hSpace="180" w:wrap="auto" w:hAnchor="page" w:xAlign="center" w:yAlign="bottom"/>
      <w:ind w:left="2880"/>
    </w:pPr>
  </w:style>
  <w:style w:type="character" w:customStyle="1" w:styleId="HeaderChar">
    <w:name w:val="Header Char"/>
    <w:basedOn w:val="DefaultParagraphFont"/>
    <w:link w:val="Header"/>
    <w:rsid w:val="007B228A"/>
    <w:rPr>
      <w:sz w:val="24"/>
    </w:rPr>
  </w:style>
  <w:style w:type="character" w:styleId="PlaceholderText">
    <w:name w:val="Placeholder Text"/>
    <w:basedOn w:val="DefaultParagraphFont"/>
    <w:uiPriority w:val="99"/>
    <w:semiHidden/>
    <w:rsid w:val="007B228A"/>
    <w:rPr>
      <w:color w:val="808080"/>
    </w:rPr>
  </w:style>
  <w:style w:type="paragraph" w:styleId="BalloonText">
    <w:name w:val="Balloon Text"/>
    <w:basedOn w:val="Normal"/>
    <w:link w:val="BalloonTextChar"/>
    <w:uiPriority w:val="99"/>
    <w:semiHidden/>
    <w:unhideWhenUsed/>
    <w:rsid w:val="007B228A"/>
    <w:rPr>
      <w:rFonts w:ascii="Tahoma" w:hAnsi="Tahoma" w:cs="Tahoma"/>
      <w:sz w:val="16"/>
      <w:szCs w:val="16"/>
    </w:rPr>
  </w:style>
  <w:style w:type="character" w:customStyle="1" w:styleId="BalloonTextChar">
    <w:name w:val="Balloon Text Char"/>
    <w:basedOn w:val="DefaultParagraphFont"/>
    <w:link w:val="BalloonText"/>
    <w:uiPriority w:val="99"/>
    <w:semiHidden/>
    <w:rsid w:val="007B228A"/>
    <w:rPr>
      <w:rFonts w:ascii="Tahoma" w:hAnsi="Tahoma" w:cs="Tahoma"/>
      <w:sz w:val="16"/>
      <w:szCs w:val="16"/>
    </w:rPr>
  </w:style>
  <w:style w:type="paragraph" w:styleId="BodyText2">
    <w:name w:val="Body Text 2"/>
    <w:basedOn w:val="Normal"/>
    <w:link w:val="BodyText2Char"/>
    <w:rsid w:val="00F45688"/>
  </w:style>
  <w:style w:type="character" w:customStyle="1" w:styleId="BodyText2Char">
    <w:name w:val="Body Text 2 Char"/>
    <w:basedOn w:val="DefaultParagraphFont"/>
    <w:link w:val="BodyText2"/>
    <w:rsid w:val="00F45688"/>
    <w:rPr>
      <w:sz w:val="24"/>
    </w:rPr>
  </w:style>
  <w:style w:type="paragraph" w:styleId="BodyText3">
    <w:name w:val="Body Text 3"/>
    <w:basedOn w:val="Normal"/>
    <w:link w:val="BodyText3Char"/>
    <w:rsid w:val="00F45688"/>
    <w:pPr>
      <w:jc w:val="center"/>
    </w:pPr>
    <w:rPr>
      <w:rFonts w:ascii="Southern" w:hAnsi="Southern"/>
      <w:b/>
    </w:rPr>
  </w:style>
  <w:style w:type="character" w:customStyle="1" w:styleId="BodyText3Char">
    <w:name w:val="Body Text 3 Char"/>
    <w:basedOn w:val="DefaultParagraphFont"/>
    <w:link w:val="BodyText3"/>
    <w:rsid w:val="00F45688"/>
    <w:rPr>
      <w:rFonts w:ascii="Southern" w:hAnsi="Southern"/>
      <w:b/>
      <w:sz w:val="24"/>
    </w:rPr>
  </w:style>
  <w:style w:type="paragraph" w:styleId="ListParagraph">
    <w:name w:val="List Paragraph"/>
    <w:basedOn w:val="Normal"/>
    <w:uiPriority w:val="34"/>
    <w:qFormat/>
    <w:rsid w:val="00F45688"/>
    <w:pPr>
      <w:ind w:left="720"/>
      <w:contextualSpacing/>
    </w:pPr>
  </w:style>
  <w:style w:type="character" w:styleId="Hyperlink">
    <w:name w:val="Hyperlink"/>
    <w:basedOn w:val="DefaultParagraphFont"/>
    <w:uiPriority w:val="99"/>
    <w:unhideWhenUsed/>
    <w:rsid w:val="001D5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umbiacountynyhealth.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Forms\Templates\New%20Letterhead%202018\Letterhead%20%20-%20LHCSA%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9366A-009B-4F69-B92C-CEB25AEE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LHCSA 2018</Template>
  <TotalTime>24</TotalTime>
  <Pages>2</Pages>
  <Words>459</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vt:lpstr>
    </vt:vector>
  </TitlesOfParts>
  <Company>Columbia County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 Abitabile</dc:creator>
  <cp:lastModifiedBy>Pat Abitabile</cp:lastModifiedBy>
  <cp:revision>5</cp:revision>
  <cp:lastPrinted>2018-12-11T13:57:00Z</cp:lastPrinted>
  <dcterms:created xsi:type="dcterms:W3CDTF">2019-08-20T16:30:00Z</dcterms:created>
  <dcterms:modified xsi:type="dcterms:W3CDTF">2019-09-04T15:04:00Z</dcterms:modified>
</cp:coreProperties>
</file>